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B9" w:rsidRPr="00342FEF" w:rsidRDefault="00FE3A69" w:rsidP="00FE3A69">
      <w:pPr>
        <w:ind w:left="926" w:hanging="1044"/>
        <w:jc w:val="center"/>
        <w:rPr>
          <w:rFonts w:ascii="標楷體" w:eastAsia="標楷體" w:hAnsi="標楷體"/>
          <w:b/>
          <w:sz w:val="32"/>
        </w:rPr>
      </w:pPr>
      <w:r w:rsidRPr="00342FEF">
        <w:rPr>
          <w:rFonts w:ascii="標楷體" w:eastAsia="標楷體" w:hAnsi="標楷體" w:hint="eastAsia"/>
          <w:b/>
          <w:sz w:val="32"/>
        </w:rPr>
        <w:t>2015桃園國際管樂嘉年華</w:t>
      </w:r>
    </w:p>
    <w:p w:rsidR="00FE3A69" w:rsidRDefault="00FE3A69" w:rsidP="00466F9D">
      <w:pPr>
        <w:spacing w:line="440" w:lineRule="exact"/>
        <w:ind w:left="-142" w:firstLine="568"/>
        <w:rPr>
          <w:rFonts w:ascii="標楷體" w:eastAsia="標楷體" w:hAnsi="標楷體"/>
          <w:sz w:val="28"/>
        </w:rPr>
      </w:pPr>
      <w:r w:rsidRPr="005C1C4B">
        <w:rPr>
          <w:rFonts w:ascii="標楷體" w:eastAsia="標楷體" w:hAnsi="標楷體" w:hint="eastAsia"/>
          <w:sz w:val="28"/>
        </w:rPr>
        <w:t>桃園市的管樂文化有深厚悠長的歷史，</w:t>
      </w:r>
      <w:r w:rsidR="00466F9D">
        <w:rPr>
          <w:rFonts w:ascii="標楷體" w:eastAsia="標楷體" w:hAnsi="標楷體" w:hint="eastAsia"/>
          <w:sz w:val="28"/>
        </w:rPr>
        <w:t>在</w:t>
      </w:r>
      <w:r w:rsidR="005528E5">
        <w:rPr>
          <w:rFonts w:ascii="標楷體" w:eastAsia="標楷體" w:hAnsi="標楷體" w:hint="eastAsia"/>
          <w:sz w:val="28"/>
        </w:rPr>
        <w:t>長期</w:t>
      </w:r>
      <w:r w:rsidR="00DC0EAD" w:rsidRPr="005C1C4B">
        <w:rPr>
          <w:rFonts w:ascii="標楷體" w:eastAsia="標楷體" w:hAnsi="標楷體" w:cs="Times New Roman" w:hint="eastAsia"/>
          <w:sz w:val="28"/>
        </w:rPr>
        <w:t>積極推廣音樂教育</w:t>
      </w:r>
      <w:r w:rsidR="00DC0EAD">
        <w:rPr>
          <w:rFonts w:ascii="標楷體" w:eastAsia="標楷體" w:hAnsi="標楷體" w:hint="eastAsia"/>
          <w:sz w:val="28"/>
        </w:rPr>
        <w:t>、重視桃園學子的美學教育</w:t>
      </w:r>
      <w:r w:rsidR="00DC0EAD" w:rsidRPr="005C1C4B">
        <w:rPr>
          <w:rFonts w:ascii="標楷體" w:eastAsia="標楷體" w:hAnsi="標楷體" w:hint="eastAsia"/>
          <w:sz w:val="28"/>
        </w:rPr>
        <w:t>紮根</w:t>
      </w:r>
      <w:r w:rsidR="005528E5">
        <w:rPr>
          <w:rFonts w:ascii="標楷體" w:eastAsia="標楷體" w:hAnsi="標楷體" w:hint="eastAsia"/>
          <w:sz w:val="28"/>
        </w:rPr>
        <w:t>的</w:t>
      </w:r>
      <w:r w:rsidR="00466F9D">
        <w:rPr>
          <w:rFonts w:ascii="標楷體" w:eastAsia="標楷體" w:hAnsi="標楷體" w:hint="eastAsia"/>
          <w:sz w:val="28"/>
        </w:rPr>
        <w:t>政策方針下</w:t>
      </w:r>
      <w:r w:rsidR="00DC0EAD" w:rsidRPr="005C1C4B">
        <w:rPr>
          <w:rFonts w:ascii="標楷體" w:eastAsia="標楷體" w:hAnsi="標楷體" w:cs="Times New Roman" w:hint="eastAsia"/>
          <w:sz w:val="28"/>
        </w:rPr>
        <w:t>，桃園市的管樂團數量與質量，在臺灣可謂是首屈一指</w:t>
      </w:r>
      <w:r w:rsidR="00DC0EAD">
        <w:rPr>
          <w:rFonts w:ascii="標楷體" w:eastAsia="標楷體" w:hAnsi="標楷體" w:hint="eastAsia"/>
          <w:sz w:val="28"/>
        </w:rPr>
        <w:t>，</w:t>
      </w:r>
      <w:r w:rsidRPr="005C1C4B">
        <w:rPr>
          <w:rFonts w:ascii="標楷體" w:eastAsia="標楷體" w:hAnsi="標楷體" w:hint="eastAsia"/>
          <w:sz w:val="28"/>
        </w:rPr>
        <w:t>桃園市內</w:t>
      </w:r>
      <w:r w:rsidR="00DC0EAD">
        <w:rPr>
          <w:rFonts w:ascii="標楷體" w:eastAsia="標楷體" w:hAnsi="標楷體" w:hint="eastAsia"/>
          <w:sz w:val="28"/>
        </w:rPr>
        <w:t>除了</w:t>
      </w:r>
      <w:r w:rsidRPr="005C1C4B">
        <w:rPr>
          <w:rFonts w:ascii="標楷體" w:eastAsia="標楷體" w:hAnsi="標楷體" w:hint="eastAsia"/>
          <w:sz w:val="28"/>
        </w:rPr>
        <w:t>有多團專業管樂團(如:桃園交響管樂團、汲音交響管樂團、龍潭愛樂管弦樂團、</w:t>
      </w:r>
      <w:r w:rsidR="005C1C4B" w:rsidRPr="005C1C4B">
        <w:rPr>
          <w:rFonts w:ascii="標楷體" w:eastAsia="標楷體" w:hAnsi="標楷體" w:hint="eastAsia"/>
          <w:sz w:val="28"/>
        </w:rPr>
        <w:t>春之聲管弦樂團</w:t>
      </w:r>
      <w:r w:rsidR="005C1C4B" w:rsidRPr="005C1C4B">
        <w:rPr>
          <w:rFonts w:ascii="標楷體" w:eastAsia="標楷體" w:hAnsi="標楷體"/>
          <w:sz w:val="28"/>
        </w:rPr>
        <w:t>…</w:t>
      </w:r>
      <w:r w:rsidR="005C1C4B" w:rsidRPr="005C1C4B">
        <w:rPr>
          <w:rFonts w:ascii="標楷體" w:eastAsia="標楷體" w:hAnsi="標楷體" w:hint="eastAsia"/>
          <w:sz w:val="28"/>
        </w:rPr>
        <w:t>等)蓬勃發展</w:t>
      </w:r>
      <w:r w:rsidR="00DC0EAD">
        <w:rPr>
          <w:rFonts w:ascii="標楷體" w:eastAsia="標楷體" w:hAnsi="標楷體" w:hint="eastAsia"/>
          <w:sz w:val="28"/>
        </w:rPr>
        <w:t>外，</w:t>
      </w:r>
      <w:r w:rsidR="005C1C4B" w:rsidRPr="005C1C4B">
        <w:rPr>
          <w:rFonts w:ascii="標楷體" w:eastAsia="標楷體" w:hAnsi="標楷體" w:hint="eastAsia"/>
          <w:sz w:val="28"/>
        </w:rPr>
        <w:t>市內有設立管樂</w:t>
      </w:r>
      <w:r w:rsidR="005C1C4B">
        <w:rPr>
          <w:rFonts w:ascii="標楷體" w:eastAsia="標楷體" w:hAnsi="標楷體" w:hint="eastAsia"/>
          <w:sz w:val="28"/>
        </w:rPr>
        <w:t>社</w:t>
      </w:r>
      <w:r w:rsidR="005C1C4B" w:rsidRPr="005C1C4B">
        <w:rPr>
          <w:rFonts w:ascii="標楷體" w:eastAsia="標楷體" w:hAnsi="標楷體" w:hint="eastAsia"/>
          <w:sz w:val="28"/>
        </w:rPr>
        <w:t>團之各級學校</w:t>
      </w:r>
      <w:r w:rsidR="00466F9D">
        <w:rPr>
          <w:rFonts w:ascii="標楷體" w:eastAsia="標楷體" w:hAnsi="標楷體" w:hint="eastAsia"/>
          <w:sz w:val="28"/>
        </w:rPr>
        <w:t>更</w:t>
      </w:r>
      <w:r w:rsidR="006432B2">
        <w:rPr>
          <w:rFonts w:ascii="標楷體" w:eastAsia="標楷體" w:hAnsi="標楷體" w:hint="eastAsia"/>
          <w:sz w:val="28"/>
        </w:rPr>
        <w:t>多達80幾</w:t>
      </w:r>
      <w:r w:rsidR="005C1C4B" w:rsidRPr="005C1C4B">
        <w:rPr>
          <w:rFonts w:ascii="標楷體" w:eastAsia="標楷體" w:hAnsi="標楷體" w:hint="eastAsia"/>
          <w:sz w:val="28"/>
        </w:rPr>
        <w:t>間，</w:t>
      </w:r>
      <w:r w:rsidR="00CC2320">
        <w:rPr>
          <w:rFonts w:ascii="標楷體" w:eastAsia="標楷體" w:hAnsi="標楷體" w:hint="eastAsia"/>
          <w:sz w:val="28"/>
        </w:rPr>
        <w:t>多所學校也在全國學生音樂比賽中管樂項目北區組</w:t>
      </w:r>
      <w:r w:rsidR="00DC0EAD">
        <w:rPr>
          <w:rFonts w:ascii="標楷體" w:eastAsia="標楷體" w:hAnsi="標楷體" w:hint="eastAsia"/>
          <w:sz w:val="28"/>
        </w:rPr>
        <w:t>獲得</w:t>
      </w:r>
      <w:r w:rsidR="00CC2320">
        <w:rPr>
          <w:rFonts w:ascii="標楷體" w:eastAsia="標楷體" w:hAnsi="標楷體" w:hint="eastAsia"/>
          <w:sz w:val="28"/>
        </w:rPr>
        <w:t>多項特優及優等獎</w:t>
      </w:r>
      <w:r w:rsidR="00DC0EAD">
        <w:rPr>
          <w:rFonts w:ascii="標楷體" w:eastAsia="標楷體" w:hAnsi="標楷體" w:hint="eastAsia"/>
          <w:sz w:val="28"/>
        </w:rPr>
        <w:t>的殊榮</w:t>
      </w:r>
      <w:r w:rsidR="00CC2320" w:rsidRPr="005C1C4B">
        <w:rPr>
          <w:rFonts w:ascii="標楷體" w:eastAsia="標楷體" w:hAnsi="標楷體" w:cs="Times New Roman" w:hint="eastAsia"/>
          <w:sz w:val="28"/>
        </w:rPr>
        <w:t>。</w:t>
      </w:r>
    </w:p>
    <w:p w:rsidR="00342FEF" w:rsidRDefault="00466F9D" w:rsidP="00466F9D">
      <w:pPr>
        <w:spacing w:line="400" w:lineRule="exact"/>
        <w:ind w:leftChars="-59" w:left="-142" w:firstLineChars="202" w:firstLine="566"/>
        <w:jc w:val="both"/>
        <w:rPr>
          <w:rFonts w:ascii="標楷體" w:eastAsia="標楷體" w:hAnsi="標楷體" w:cs="Times New Roman" w:hint="eastAsia"/>
          <w:sz w:val="28"/>
        </w:rPr>
      </w:pPr>
      <w:r>
        <w:rPr>
          <w:rFonts w:ascii="標楷體" w:eastAsia="標楷體" w:hAnsi="標楷體" w:cs="Times New Roman" w:hint="eastAsia"/>
          <w:sz w:val="28"/>
        </w:rPr>
        <w:t>為展現桃園學子的管樂才華及使管樂教育更加落實，</w:t>
      </w:r>
      <w:r w:rsidR="005C1C4B" w:rsidRPr="005C1C4B">
        <w:rPr>
          <w:rFonts w:ascii="標楷體" w:eastAsia="標楷體" w:hAnsi="標楷體" w:cs="Times New Roman" w:hint="eastAsia"/>
          <w:sz w:val="28"/>
        </w:rPr>
        <w:t>本市</w:t>
      </w:r>
      <w:r>
        <w:rPr>
          <w:rFonts w:ascii="標楷體" w:eastAsia="標楷體" w:hAnsi="標楷體" w:cs="Times New Roman" w:hint="eastAsia"/>
          <w:sz w:val="28"/>
        </w:rPr>
        <w:t>舉辦多年</w:t>
      </w:r>
      <w:r w:rsidR="005C1C4B" w:rsidRPr="005C1C4B">
        <w:rPr>
          <w:rFonts w:ascii="標楷體" w:eastAsia="標楷體" w:hAnsi="標楷體" w:cs="Times New Roman" w:hint="eastAsia"/>
          <w:sz w:val="28"/>
        </w:rPr>
        <w:t>管樂嘉年華活動</w:t>
      </w:r>
      <w:r>
        <w:rPr>
          <w:rFonts w:ascii="標楷體" w:eastAsia="標楷體" w:hAnsi="標楷體" w:cs="Times New Roman" w:hint="eastAsia"/>
          <w:sz w:val="28"/>
        </w:rPr>
        <w:t>，並於</w:t>
      </w:r>
      <w:r w:rsidR="005C1C4B" w:rsidRPr="005C1C4B">
        <w:rPr>
          <w:rFonts w:ascii="標楷體" w:eastAsia="標楷體" w:hAnsi="標楷體" w:cs="Times New Roman" w:hint="eastAsia"/>
          <w:sz w:val="28"/>
        </w:rPr>
        <w:t>2013</w:t>
      </w:r>
      <w:r>
        <w:rPr>
          <w:rFonts w:ascii="標楷體" w:eastAsia="標楷體" w:hAnsi="標楷體" w:cs="Times New Roman" w:hint="eastAsia"/>
          <w:sz w:val="28"/>
        </w:rPr>
        <w:t>年開始擴大舉辦</w:t>
      </w:r>
      <w:r w:rsidR="00342FEF">
        <w:rPr>
          <w:rFonts w:ascii="標楷體" w:eastAsia="標楷體" w:hAnsi="標楷體" w:cs="Times New Roman" w:hint="eastAsia"/>
          <w:sz w:val="28"/>
        </w:rPr>
        <w:t>；今年度桃園國際管樂嘉年華也將於12月熱鬧登場，本次桃園國際管樂嘉年華12月5日大師講座邀請到香港長號音樂家邵恆發、臺灣小號音樂家葉樹涵及其領軍之葉樹涵銅管五重奏、瑞士長笛音樂家安德石、臺灣長笛音樂家莊清霖及唐律長笛合奏團帶來交流及示範演出。</w:t>
      </w:r>
    </w:p>
    <w:p w:rsidR="005C1C4B" w:rsidRDefault="00342FEF" w:rsidP="00466F9D">
      <w:pPr>
        <w:spacing w:line="400" w:lineRule="exact"/>
        <w:ind w:leftChars="-59" w:left="-142" w:firstLineChars="202" w:firstLine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也將於12月7日開始連續4天分別於桃園展演中心、中壢藝術館、桃園市立圖書館平鎮分館演藝廳舉辦4場室內學校音樂會， 12月12日更是桃園國際管樂嘉年華的重頭戲，將於桃園田徑場有國際知名國際鼓號</w:t>
      </w:r>
      <w:r w:rsidRPr="005C1C4B">
        <w:rPr>
          <w:rFonts w:ascii="標楷體" w:eastAsia="標楷體" w:hAnsi="標楷體" w:cs="Times New Roman" w:hint="eastAsia"/>
          <w:sz w:val="28"/>
        </w:rPr>
        <w:t>樂隊聯盟</w:t>
      </w:r>
      <w:r>
        <w:rPr>
          <w:rFonts w:ascii="標楷體" w:eastAsia="標楷體" w:hAnsi="標楷體" w:cs="Times New Roman" w:hint="eastAsia"/>
          <w:sz w:val="28"/>
        </w:rPr>
        <w:t>(Drum Corps International)冠軍強隊聖塔克拉拉先鋒隊(</w:t>
      </w:r>
      <w:r w:rsidRPr="00342FEF">
        <w:rPr>
          <w:rFonts w:ascii="標楷體" w:eastAsia="標楷體" w:hAnsi="標楷體" w:cs="Times New Roman"/>
          <w:sz w:val="28"/>
        </w:rPr>
        <w:t>Santa Clara Vanguard</w:t>
      </w:r>
      <w:r>
        <w:rPr>
          <w:rFonts w:ascii="標楷體" w:eastAsia="標楷體" w:hAnsi="標楷體" w:cs="Times New Roman" w:hint="eastAsia"/>
          <w:sz w:val="28"/>
        </w:rPr>
        <w:t>)及香港高地蘇格蘭風笛樂隊、建中樂旗隊、景美女中樂旗儀隊等知名國內團隊表演精彩的變換隊形；接續其後的是由葉樹涵指揮、幼獅交響管樂團領奏桃園市內各學校的千人合奏表演，將帶來一場氣勢磅礡的合奏饗宴並同時展現桃園學子的管樂成果；緊接著是12日晚間及隔日的戶外音樂會，有多團國內知名管樂團及演奏者共同演出，如：幼獅交響管樂團、香港蘇格蘭風笛樂隊、汲音交響管樂團、臺北青年管樂團、臺中交響樂團、臺灣雙簧管演奏家蔡興國、長笛演奏家華佩等，演出者皆為一時之選，將展現出桃園的豐厚管樂能量。</w:t>
      </w:r>
    </w:p>
    <w:p w:rsidR="00DC1DB3" w:rsidRDefault="00DC1DB3" w:rsidP="00342FEF">
      <w:pPr>
        <w:spacing w:line="400" w:lineRule="exact"/>
        <w:ind w:leftChars="-59" w:left="-142" w:firstLine="0"/>
        <w:jc w:val="both"/>
        <w:rPr>
          <w:rFonts w:ascii="標楷體" w:eastAsia="標楷體" w:hAnsi="標楷體" w:cs="Times New Roman" w:hint="eastAsia"/>
          <w:sz w:val="28"/>
        </w:rPr>
      </w:pPr>
    </w:p>
    <w:p w:rsidR="00765239" w:rsidRDefault="00765239" w:rsidP="00342FEF">
      <w:pPr>
        <w:spacing w:line="400" w:lineRule="exact"/>
        <w:ind w:leftChars="15" w:left="392" w:hangingChars="127" w:hanging="356"/>
        <w:jc w:val="both"/>
        <w:rPr>
          <w:rFonts w:ascii="標楷體" w:eastAsia="標楷體" w:hAnsi="標楷體" w:cs="Times New Roman"/>
          <w:sz w:val="28"/>
        </w:rPr>
      </w:pPr>
    </w:p>
    <w:sectPr w:rsidR="00765239" w:rsidSect="00354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6D" w:rsidRDefault="00687D6D" w:rsidP="005528E5">
      <w:pPr>
        <w:spacing w:line="240" w:lineRule="auto"/>
      </w:pPr>
      <w:r>
        <w:separator/>
      </w:r>
    </w:p>
  </w:endnote>
  <w:endnote w:type="continuationSeparator" w:id="1">
    <w:p w:rsidR="00687D6D" w:rsidRDefault="00687D6D" w:rsidP="00552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6D" w:rsidRDefault="00687D6D" w:rsidP="005528E5">
      <w:pPr>
        <w:spacing w:line="240" w:lineRule="auto"/>
      </w:pPr>
      <w:r>
        <w:separator/>
      </w:r>
    </w:p>
  </w:footnote>
  <w:footnote w:type="continuationSeparator" w:id="1">
    <w:p w:rsidR="00687D6D" w:rsidRDefault="00687D6D" w:rsidP="005528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A69"/>
    <w:rsid w:val="0002182B"/>
    <w:rsid w:val="00032B50"/>
    <w:rsid w:val="00035D2C"/>
    <w:rsid w:val="000A308C"/>
    <w:rsid w:val="000D5F17"/>
    <w:rsid w:val="00122497"/>
    <w:rsid w:val="001253E9"/>
    <w:rsid w:val="00195941"/>
    <w:rsid w:val="001A253C"/>
    <w:rsid w:val="001C3CE1"/>
    <w:rsid w:val="001E08BA"/>
    <w:rsid w:val="00227840"/>
    <w:rsid w:val="0025167D"/>
    <w:rsid w:val="00264B2F"/>
    <w:rsid w:val="00275A67"/>
    <w:rsid w:val="002909B2"/>
    <w:rsid w:val="002A2A76"/>
    <w:rsid w:val="003218C0"/>
    <w:rsid w:val="0032348F"/>
    <w:rsid w:val="00342FEF"/>
    <w:rsid w:val="0034526E"/>
    <w:rsid w:val="00354AB9"/>
    <w:rsid w:val="003963FE"/>
    <w:rsid w:val="003A07B1"/>
    <w:rsid w:val="003A198F"/>
    <w:rsid w:val="003A4A67"/>
    <w:rsid w:val="00432C12"/>
    <w:rsid w:val="00466F9D"/>
    <w:rsid w:val="004A41DF"/>
    <w:rsid w:val="004A66B6"/>
    <w:rsid w:val="004B2B7E"/>
    <w:rsid w:val="0051534F"/>
    <w:rsid w:val="00544173"/>
    <w:rsid w:val="005528E5"/>
    <w:rsid w:val="00557EBF"/>
    <w:rsid w:val="0056107C"/>
    <w:rsid w:val="005A22D4"/>
    <w:rsid w:val="005C1C4B"/>
    <w:rsid w:val="005C4F06"/>
    <w:rsid w:val="005C5E7A"/>
    <w:rsid w:val="005F0C5D"/>
    <w:rsid w:val="006432B2"/>
    <w:rsid w:val="00673075"/>
    <w:rsid w:val="00687D6D"/>
    <w:rsid w:val="0069241E"/>
    <w:rsid w:val="006C3770"/>
    <w:rsid w:val="006F1C6F"/>
    <w:rsid w:val="0070757B"/>
    <w:rsid w:val="007075AE"/>
    <w:rsid w:val="00765239"/>
    <w:rsid w:val="0079720D"/>
    <w:rsid w:val="007B45CF"/>
    <w:rsid w:val="007B4DBE"/>
    <w:rsid w:val="007D2B12"/>
    <w:rsid w:val="007D6A47"/>
    <w:rsid w:val="008029CC"/>
    <w:rsid w:val="008301E8"/>
    <w:rsid w:val="008440CD"/>
    <w:rsid w:val="0086670E"/>
    <w:rsid w:val="008B0237"/>
    <w:rsid w:val="008B17FC"/>
    <w:rsid w:val="008C166C"/>
    <w:rsid w:val="008C1A14"/>
    <w:rsid w:val="008E30F3"/>
    <w:rsid w:val="008E5617"/>
    <w:rsid w:val="00906EB6"/>
    <w:rsid w:val="009306AD"/>
    <w:rsid w:val="009653BB"/>
    <w:rsid w:val="00992743"/>
    <w:rsid w:val="009A0948"/>
    <w:rsid w:val="00A037C9"/>
    <w:rsid w:val="00A1172A"/>
    <w:rsid w:val="00A661C4"/>
    <w:rsid w:val="00A83236"/>
    <w:rsid w:val="00AC6522"/>
    <w:rsid w:val="00AE5494"/>
    <w:rsid w:val="00AF773A"/>
    <w:rsid w:val="00B02C4D"/>
    <w:rsid w:val="00B336EB"/>
    <w:rsid w:val="00B33943"/>
    <w:rsid w:val="00B65FCC"/>
    <w:rsid w:val="00B752B7"/>
    <w:rsid w:val="00B96FAD"/>
    <w:rsid w:val="00BA1567"/>
    <w:rsid w:val="00BA77B3"/>
    <w:rsid w:val="00BB1EA3"/>
    <w:rsid w:val="00BC7D31"/>
    <w:rsid w:val="00BF3212"/>
    <w:rsid w:val="00C25E27"/>
    <w:rsid w:val="00C31C4A"/>
    <w:rsid w:val="00C47A3F"/>
    <w:rsid w:val="00C639C3"/>
    <w:rsid w:val="00CB618B"/>
    <w:rsid w:val="00CC2320"/>
    <w:rsid w:val="00CD3DBF"/>
    <w:rsid w:val="00CD6777"/>
    <w:rsid w:val="00D1638C"/>
    <w:rsid w:val="00D239DE"/>
    <w:rsid w:val="00DC0EAD"/>
    <w:rsid w:val="00DC1DB3"/>
    <w:rsid w:val="00DE36D6"/>
    <w:rsid w:val="00E4592D"/>
    <w:rsid w:val="00E623E1"/>
    <w:rsid w:val="00EF2F4A"/>
    <w:rsid w:val="00F33162"/>
    <w:rsid w:val="00F95654"/>
    <w:rsid w:val="00FB3BCD"/>
    <w:rsid w:val="00FD2446"/>
    <w:rsid w:val="00FD396A"/>
    <w:rsid w:val="00FE31C8"/>
    <w:rsid w:val="00FE3A69"/>
    <w:rsid w:val="00FE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28E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28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2015-11-30T06:49:00Z</dcterms:created>
  <dcterms:modified xsi:type="dcterms:W3CDTF">2015-11-30T06:49:00Z</dcterms:modified>
</cp:coreProperties>
</file>