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59"/>
      </w:tblGrid>
      <w:tr w:rsidR="00291D4A" w:rsidTr="00291D4A">
        <w:trPr>
          <w:cantSplit/>
          <w:trHeight w:val="529"/>
          <w:jc w:val="center"/>
        </w:trPr>
        <w:tc>
          <w:tcPr>
            <w:tcW w:w="9659" w:type="dxa"/>
          </w:tcPr>
          <w:p w:rsidR="00291D4A" w:rsidRPr="00B44956" w:rsidRDefault="005C1DC0" w:rsidP="00A87EC8">
            <w:pPr>
              <w:spacing w:afterLines="30" w:line="460" w:lineRule="exact"/>
              <w:rPr>
                <w:rFonts w:ascii="標楷體" w:eastAsia="標楷體" w:hAnsi="標楷體"/>
                <w:b/>
              </w:rPr>
            </w:pPr>
            <w:r w:rsidRPr="005C1DC0">
              <w:rPr>
                <w:noProof/>
              </w:rPr>
              <w:pict>
                <v:shapetype id="_x0000_t202" coordsize="21600,21600" o:spt="202" path="m,l,21600r21600,l21600,xe">
                  <v:stroke joinstyle="miter"/>
                  <v:path gradientshapeok="t" o:connecttype="rect"/>
                </v:shapetype>
                <v:shape id="文字方塊 1" o:spid="_x0000_s1026" type="#_x0000_t202" style="position:absolute;margin-left:202.65pt;margin-top:-21.05pt;width:96pt;height:4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">
                  <v:textbox>
                    <w:txbxContent>
                      <w:p w:rsidR="00291D4A" w:rsidRDefault="00291D4A" w:rsidP="00291D4A">
                        <w:pPr>
                          <w:jc w:val="center"/>
                          <w:rPr>
                            <w:rFonts w:eastAsia="標楷體"/>
                            <w:sz w:val="40"/>
                          </w:rPr>
                        </w:pPr>
                        <w:r>
                          <w:rPr>
                            <w:rFonts w:eastAsia="標楷體" w:hint="eastAsia"/>
                            <w:sz w:val="40"/>
                          </w:rPr>
                          <w:t>新聞稿</w:t>
                        </w:r>
                      </w:p>
                    </w:txbxContent>
                  </v:textbox>
                </v:shape>
              </w:pict>
            </w:r>
            <w:r w:rsidR="00291D4A">
              <w:rPr>
                <w:rFonts w:ascii="標楷體" w:eastAsia="標楷體" w:hAnsi="標楷體"/>
                <w:b/>
                <w:sz w:val="32"/>
                <w:szCs w:val="32"/>
              </w:rPr>
              <w:t>桃園</w:t>
            </w:r>
            <w:r w:rsidR="00291D4A">
              <w:rPr>
                <w:rFonts w:ascii="標楷體" w:eastAsia="標楷體" w:hAnsi="標楷體" w:hint="eastAsia"/>
                <w:b/>
                <w:sz w:val="32"/>
                <w:szCs w:val="32"/>
              </w:rPr>
              <w:t>市</w:t>
            </w:r>
            <w:r w:rsidR="00291D4A" w:rsidRPr="00B44956">
              <w:rPr>
                <w:rFonts w:ascii="標楷體" w:eastAsia="標楷體" w:hAnsi="標楷體" w:hint="eastAsia"/>
                <w:b/>
                <w:sz w:val="32"/>
                <w:szCs w:val="32"/>
              </w:rPr>
              <w:t>政府</w:t>
            </w:r>
            <w:r w:rsidR="00291D4A" w:rsidRPr="00B44956">
              <w:rPr>
                <w:rFonts w:ascii="標楷體" w:eastAsia="標楷體" w:hAnsi="標楷體"/>
                <w:b/>
                <w:sz w:val="32"/>
                <w:szCs w:val="32"/>
              </w:rPr>
              <w:t>消防局</w:t>
            </w:r>
            <w:r w:rsidR="00291D4A" w:rsidRPr="00B44956">
              <w:rPr>
                <w:rFonts w:ascii="標楷體" w:eastAsia="標楷體" w:hAnsi="標楷體" w:hint="eastAsia"/>
                <w:b/>
                <w:sz w:val="32"/>
                <w:szCs w:val="32"/>
              </w:rPr>
              <w:t xml:space="preserve">第三大隊               </w:t>
            </w:r>
            <w:r w:rsidR="00291D4A">
              <w:rPr>
                <w:rFonts w:ascii="標楷體" w:eastAsia="標楷體" w:hAnsi="標楷體" w:hint="eastAsia"/>
                <w:b/>
                <w:sz w:val="32"/>
                <w:szCs w:val="32"/>
              </w:rPr>
              <w:t>蘆竹區</w:t>
            </w:r>
            <w:r w:rsidR="00291D4A" w:rsidRPr="00B44956">
              <w:rPr>
                <w:rFonts w:ascii="標楷體" w:eastAsia="標楷體" w:hAnsi="標楷體" w:hint="eastAsia"/>
                <w:b/>
                <w:sz w:val="32"/>
                <w:szCs w:val="32"/>
              </w:rPr>
              <w:t>山外路515號</w:t>
            </w:r>
          </w:p>
        </w:tc>
      </w:tr>
      <w:tr w:rsidR="00291D4A" w:rsidRPr="004E28C0" w:rsidTr="00291D4A">
        <w:trPr>
          <w:cantSplit/>
          <w:trHeight w:val="356"/>
          <w:jc w:val="center"/>
        </w:trPr>
        <w:tc>
          <w:tcPr>
            <w:tcW w:w="9659" w:type="dxa"/>
            <w:vAlign w:val="center"/>
          </w:tcPr>
          <w:p w:rsidR="00291D4A" w:rsidRPr="00B44956" w:rsidRDefault="00291D4A" w:rsidP="00A87EC8">
            <w:pPr>
              <w:spacing w:afterLines="30" w:line="460" w:lineRule="exact"/>
              <w:rPr>
                <w:rFonts w:ascii="標楷體" w:eastAsia="標楷體" w:hAnsi="標楷體"/>
                <w:sz w:val="30"/>
                <w:szCs w:val="30"/>
              </w:rPr>
            </w:pPr>
            <w:r w:rsidRPr="00B44956">
              <w:rPr>
                <w:rFonts w:ascii="標楷體" w:eastAsia="標楷體" w:hAnsi="標楷體"/>
                <w:sz w:val="30"/>
                <w:szCs w:val="30"/>
              </w:rPr>
              <w:t>新聞聯絡人：</w:t>
            </w:r>
            <w:r w:rsidRPr="00B44956">
              <w:rPr>
                <w:rFonts w:ascii="標楷體" w:eastAsia="標楷體" w:hAnsi="標楷體" w:hint="eastAsia"/>
                <w:sz w:val="30"/>
                <w:szCs w:val="30"/>
              </w:rPr>
              <w:t xml:space="preserve">山腳分隊 分隊長 </w:t>
            </w:r>
            <w:r>
              <w:rPr>
                <w:rFonts w:ascii="標楷體" w:eastAsia="標楷體" w:hAnsi="標楷體" w:hint="eastAsia"/>
                <w:sz w:val="30"/>
                <w:szCs w:val="30"/>
              </w:rPr>
              <w:t>邱昱綸</w:t>
            </w:r>
            <w:r w:rsidRPr="00B44956">
              <w:rPr>
                <w:rFonts w:ascii="標楷體" w:eastAsia="標楷體" w:hAnsi="標楷體" w:hint="eastAsia"/>
                <w:sz w:val="30"/>
                <w:szCs w:val="30"/>
              </w:rPr>
              <w:t xml:space="preserve">             </w:t>
            </w:r>
            <w:r w:rsidRPr="00B44956">
              <w:rPr>
                <w:rFonts w:ascii="標楷體" w:eastAsia="標楷體" w:hAnsi="標楷體"/>
                <w:sz w:val="30"/>
                <w:szCs w:val="30"/>
              </w:rPr>
              <w:t>電話：</w:t>
            </w:r>
            <w:r>
              <w:rPr>
                <w:rFonts w:ascii="標楷體" w:eastAsia="標楷體" w:hAnsi="標楷體" w:hint="eastAsia"/>
                <w:sz w:val="30"/>
                <w:szCs w:val="30"/>
              </w:rPr>
              <w:t>03-3249250</w:t>
            </w:r>
            <w:r w:rsidRPr="00B44956">
              <w:rPr>
                <w:rFonts w:ascii="標楷體" w:eastAsia="標楷體" w:hAnsi="標楷體" w:hint="eastAsia"/>
                <w:sz w:val="30"/>
                <w:szCs w:val="30"/>
              </w:rPr>
              <w:t xml:space="preserve"> </w:t>
            </w:r>
          </w:p>
        </w:tc>
      </w:tr>
    </w:tbl>
    <w:p w:rsidR="00D368DA" w:rsidRPr="00291D4A" w:rsidRDefault="00291D4A" w:rsidP="00291D4A">
      <w:pPr>
        <w:spacing w:line="540" w:lineRule="exact"/>
        <w:jc w:val="center"/>
        <w:rPr>
          <w:rFonts w:ascii="標楷體" w:eastAsia="標楷體" w:hAnsi="標楷體"/>
          <w:b/>
          <w:sz w:val="36"/>
          <w:szCs w:val="36"/>
        </w:rPr>
      </w:pPr>
      <w:r w:rsidRPr="00291D4A">
        <w:rPr>
          <w:rFonts w:ascii="標楷體" w:eastAsia="標楷體" w:hAnsi="標楷體" w:hint="eastAsia"/>
          <w:b/>
          <w:sz w:val="36"/>
          <w:szCs w:val="36"/>
        </w:rPr>
        <w:t>化學工廠地震化災演練，場面逼真</w:t>
      </w:r>
    </w:p>
    <w:p w:rsidR="00291D4A" w:rsidRPr="00827601" w:rsidRDefault="00291D4A" w:rsidP="00F57FB2">
      <w:pPr>
        <w:spacing w:after="100" w:afterAutospacing="1" w:line="420" w:lineRule="exact"/>
        <w:ind w:leftChars="-274" w:left="-658" w:rightChars="-277" w:right="-665" w:firstLineChars="235" w:firstLine="658"/>
        <w:jc w:val="both"/>
        <w:rPr>
          <w:rFonts w:ascii="標楷體" w:eastAsia="標楷體" w:hAnsi="標楷體"/>
          <w:color w:val="000000"/>
          <w:sz w:val="28"/>
          <w:szCs w:val="28"/>
        </w:rPr>
      </w:pPr>
      <w:r w:rsidRPr="00827601">
        <w:rPr>
          <w:rFonts w:ascii="標楷體" w:eastAsia="標楷體" w:hAnsi="標楷體" w:hint="eastAsia"/>
          <w:color w:val="000000"/>
          <w:sz w:val="28"/>
          <w:szCs w:val="28"/>
        </w:rPr>
        <w:t>鑒於最近地震事件頻繁，災害意識提高，山腳消防分隊特於105年3月16日上午於蘆竹海湖地區旭富製藥股份有限公司舉辦大規模地震併化學物質洩漏演練。</w:t>
      </w:r>
    </w:p>
    <w:p w:rsidR="00D0205B" w:rsidRDefault="00291D4A" w:rsidP="00F57FB2">
      <w:pPr>
        <w:spacing w:after="100" w:afterAutospacing="1" w:line="420" w:lineRule="exact"/>
        <w:ind w:leftChars="-274" w:left="-658" w:rightChars="-277" w:right="-665" w:firstLineChars="235" w:firstLine="658"/>
        <w:jc w:val="both"/>
        <w:rPr>
          <w:rFonts w:ascii="標楷體" w:eastAsia="標楷體" w:hAnsi="標楷體"/>
          <w:color w:val="000000"/>
          <w:sz w:val="28"/>
          <w:szCs w:val="28"/>
        </w:rPr>
      </w:pPr>
      <w:r w:rsidRPr="00827601">
        <w:rPr>
          <w:rFonts w:ascii="標楷體" w:eastAsia="標楷體" w:hAnsi="標楷體" w:hint="eastAsia"/>
          <w:color w:val="000000"/>
          <w:sz w:val="28"/>
          <w:szCs w:val="28"/>
        </w:rPr>
        <w:t>山腳消防分隊假定蘆竹山腳斷層錯動引發地震，導致</w:t>
      </w:r>
      <w:r w:rsidR="00B96032">
        <w:rPr>
          <w:rFonts w:ascii="標楷體" w:eastAsia="標楷體" w:hAnsi="標楷體" w:hint="eastAsia"/>
          <w:color w:val="000000"/>
          <w:sz w:val="28"/>
          <w:szCs w:val="28"/>
        </w:rPr>
        <w:t>旭富公司</w:t>
      </w:r>
      <w:r w:rsidRPr="00827601">
        <w:rPr>
          <w:rFonts w:ascii="標楷體" w:eastAsia="標楷體" w:hAnsi="標楷體" w:hint="eastAsia"/>
          <w:color w:val="000000"/>
          <w:sz w:val="28"/>
          <w:szCs w:val="28"/>
        </w:rPr>
        <w:t>廠內大規模化學物質</w:t>
      </w:r>
      <w:r w:rsidR="00D0205B">
        <w:rPr>
          <w:rFonts w:ascii="標楷體" w:eastAsia="標楷體" w:hAnsi="標楷體" w:hint="eastAsia"/>
          <w:color w:val="000000"/>
          <w:sz w:val="28"/>
          <w:szCs w:val="28"/>
        </w:rPr>
        <w:t>洩漏。</w:t>
      </w:r>
      <w:r w:rsidRPr="00827601">
        <w:rPr>
          <w:rFonts w:ascii="標楷體" w:eastAsia="標楷體" w:hAnsi="標楷體" w:hint="eastAsia"/>
          <w:color w:val="000000"/>
          <w:sz w:val="28"/>
          <w:szCs w:val="28"/>
        </w:rPr>
        <w:t>本次演練特配合廠內員工進行各項化災演練</w:t>
      </w:r>
      <w:r w:rsidR="00D0205B" w:rsidRPr="00827601">
        <w:rPr>
          <w:rFonts w:ascii="標楷體" w:eastAsia="標楷體" w:hAnsi="標楷體" w:hint="eastAsia"/>
          <w:color w:val="000000"/>
          <w:sz w:val="28"/>
          <w:szCs w:val="28"/>
        </w:rPr>
        <w:t>處理</w:t>
      </w:r>
      <w:r w:rsidRPr="00827601">
        <w:rPr>
          <w:rFonts w:ascii="標楷體" w:eastAsia="標楷體" w:hAnsi="標楷體" w:hint="eastAsia"/>
          <w:color w:val="000000"/>
          <w:sz w:val="28"/>
          <w:szCs w:val="28"/>
        </w:rPr>
        <w:t>，旭富公司亦配合疏散演練</w:t>
      </w:r>
      <w:r w:rsidR="00D0205B">
        <w:rPr>
          <w:rFonts w:ascii="標楷體" w:eastAsia="標楷體" w:hAnsi="標楷體" w:hint="eastAsia"/>
          <w:color w:val="000000"/>
          <w:sz w:val="28"/>
          <w:szCs w:val="28"/>
        </w:rPr>
        <w:t>，並於發現危害之後立即通報消防局出動各式消防車輛，並聯絡環保局、台灣電力公司、自來水公司一同協助處理現場災害</w:t>
      </w:r>
      <w:r w:rsidRPr="00827601">
        <w:rPr>
          <w:rFonts w:ascii="標楷體" w:eastAsia="標楷體" w:hAnsi="標楷體" w:hint="eastAsia"/>
          <w:color w:val="000000"/>
          <w:sz w:val="28"/>
          <w:szCs w:val="28"/>
        </w:rPr>
        <w:t>。</w:t>
      </w:r>
    </w:p>
    <w:p w:rsidR="00291D4A" w:rsidRPr="00827601" w:rsidRDefault="00291D4A" w:rsidP="00F57FB2">
      <w:pPr>
        <w:spacing w:after="100" w:afterAutospacing="1" w:line="420" w:lineRule="exact"/>
        <w:ind w:leftChars="-274" w:left="-658" w:rightChars="-277" w:right="-665" w:firstLineChars="235" w:firstLine="658"/>
        <w:jc w:val="both"/>
        <w:rPr>
          <w:rFonts w:ascii="標楷體" w:eastAsia="標楷體" w:hAnsi="標楷體"/>
          <w:color w:val="000000"/>
          <w:sz w:val="28"/>
          <w:szCs w:val="28"/>
        </w:rPr>
      </w:pPr>
      <w:r w:rsidRPr="00827601">
        <w:rPr>
          <w:rFonts w:ascii="標楷體" w:eastAsia="標楷體" w:hAnsi="標楷體" w:hint="eastAsia"/>
          <w:color w:val="000000"/>
          <w:sz w:val="28"/>
          <w:szCs w:val="28"/>
        </w:rPr>
        <w:t>旭富製藥股份有限公司為著名製藥工廠，該公司特注重各項消防安全，配有各式防護裝備、洩漏處理設備</w:t>
      </w:r>
      <w:r w:rsidR="00827601" w:rsidRPr="00827601">
        <w:rPr>
          <w:rFonts w:ascii="標楷體" w:eastAsia="標楷體" w:hAnsi="標楷體" w:hint="eastAsia"/>
          <w:color w:val="000000"/>
          <w:sz w:val="28"/>
          <w:szCs w:val="28"/>
        </w:rPr>
        <w:t>等</w:t>
      </w:r>
      <w:r w:rsidRPr="00827601">
        <w:rPr>
          <w:rFonts w:ascii="標楷體" w:eastAsia="標楷體" w:hAnsi="標楷體" w:hint="eastAsia"/>
          <w:color w:val="000000"/>
          <w:sz w:val="28"/>
          <w:szCs w:val="28"/>
        </w:rPr>
        <w:t>，</w:t>
      </w:r>
      <w:r w:rsidR="00827601" w:rsidRPr="00827601">
        <w:rPr>
          <w:rFonts w:ascii="標楷體" w:eastAsia="標楷體" w:hAnsi="標楷體" w:hint="eastAsia"/>
          <w:color w:val="000000"/>
          <w:sz w:val="28"/>
          <w:szCs w:val="28"/>
        </w:rPr>
        <w:t>本次演練除消防人員針對廠區演練之外，同時也提升廠內員工於災害發生時初期應變能力。</w:t>
      </w:r>
    </w:p>
    <w:p w:rsidR="008F6798" w:rsidRDefault="00827601" w:rsidP="008F6798">
      <w:pPr>
        <w:spacing w:after="100" w:afterAutospacing="1" w:line="420" w:lineRule="exact"/>
        <w:ind w:leftChars="-274" w:left="-658" w:rightChars="-277" w:right="-665" w:firstLineChars="235" w:firstLine="658"/>
        <w:jc w:val="both"/>
        <w:rPr>
          <w:rFonts w:ascii="標楷體" w:eastAsia="標楷體" w:hAnsi="標楷體"/>
          <w:color w:val="000000"/>
          <w:sz w:val="28"/>
          <w:szCs w:val="28"/>
        </w:rPr>
      </w:pPr>
      <w:r w:rsidRPr="00827601">
        <w:rPr>
          <w:rFonts w:ascii="標楷體" w:eastAsia="標楷體" w:hAnsi="標楷體" w:hint="eastAsia"/>
          <w:color w:val="000000"/>
          <w:sz w:val="28"/>
          <w:szCs w:val="28"/>
        </w:rPr>
        <w:t>本次演練除注意各項化災處理作業流程之外，也提醒廠區員工於地震第一時間發生時，應採取</w:t>
      </w:r>
      <w:r w:rsidRPr="00827601">
        <w:rPr>
          <w:rFonts w:ascii="標楷體" w:eastAsia="標楷體" w:hAnsi="標楷體" w:hint="eastAsia"/>
          <w:sz w:val="28"/>
          <w:szCs w:val="28"/>
        </w:rPr>
        <w:t>蹲下、掩蔽、穩住就地避難動作等待地震過去</w:t>
      </w:r>
      <w:r>
        <w:rPr>
          <w:rFonts w:ascii="標楷體" w:eastAsia="標楷體" w:hAnsi="標楷體" w:hint="eastAsia"/>
          <w:sz w:val="28"/>
          <w:szCs w:val="28"/>
        </w:rPr>
        <w:t>，</w:t>
      </w:r>
      <w:r>
        <w:rPr>
          <w:rFonts w:ascii="標楷體" w:eastAsia="標楷體" w:hAnsi="標楷體" w:hint="eastAsia"/>
          <w:color w:val="000000"/>
          <w:sz w:val="28"/>
          <w:szCs w:val="28"/>
        </w:rPr>
        <w:t>現場指導長官第三大隊大隊長賴志忠亦特別提醒參演同仁，化災處理首重處理流程，當災害發生時，「處理正確比處理快速更為重要」，同時感謝旭富製藥有限公司對於消防安全之重視，以達到全民防災的效能</w:t>
      </w:r>
      <w:r w:rsidR="00D0205B">
        <w:rPr>
          <w:rFonts w:ascii="標楷體" w:eastAsia="標楷體" w:hAnsi="標楷體" w:hint="eastAsia"/>
          <w:color w:val="000000"/>
          <w:sz w:val="28"/>
          <w:szCs w:val="28"/>
        </w:rPr>
        <w:t>。</w:t>
      </w:r>
    </w:p>
    <w:p w:rsidR="00291D4A" w:rsidRPr="00827601" w:rsidRDefault="00D0205B">
      <w:pPr>
        <w:rPr>
          <w:sz w:val="22"/>
        </w:rPr>
      </w:pPr>
      <w:r w:rsidRPr="00D0205B">
        <w:rPr>
          <w:noProof/>
          <w:sz w:val="22"/>
        </w:rPr>
        <w:lastRenderedPageBreak/>
        <w:drawing>
          <wp:inline distT="0" distB="0" distL="0" distR="0">
            <wp:extent cx="5274310" cy="3955238"/>
            <wp:effectExtent l="19050" t="0" r="2540" b="0"/>
            <wp:docPr id="2" name="圖片 2" descr="K:\DCIM\908___03\IMG_0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CIM\908___03\IMG_0496.JPG"/>
                    <pic:cNvPicPr>
                      <a:picLocks noChangeAspect="1" noChangeArrowheads="1"/>
                    </pic:cNvPicPr>
                  </pic:nvPicPr>
                  <pic:blipFill>
                    <a:blip r:embed="rId7"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274310" cy="3955238"/>
                    </a:xfrm>
                    <a:prstGeom prst="rect">
                      <a:avLst/>
                    </a:prstGeom>
                    <a:noFill/>
                    <a:ln>
                      <a:noFill/>
                    </a:ln>
                  </pic:spPr>
                </pic:pic>
              </a:graphicData>
            </a:graphic>
          </wp:inline>
        </w:drawing>
      </w:r>
    </w:p>
    <w:p w:rsidR="00291D4A" w:rsidRPr="00DD116E" w:rsidRDefault="00DD116E">
      <w:pPr>
        <w:rPr>
          <w:rFonts w:ascii="標楷體" w:eastAsia="標楷體" w:hAnsi="標楷體"/>
          <w:sz w:val="22"/>
        </w:rPr>
      </w:pPr>
      <w:r w:rsidRPr="00DD116E">
        <w:rPr>
          <w:rFonts w:ascii="標楷體" w:eastAsia="標楷體" w:hAnsi="標楷體" w:hint="eastAsia"/>
          <w:sz w:val="22"/>
        </w:rPr>
        <w:t>圖為旭富公司廠內員工著</w:t>
      </w:r>
      <w:r>
        <w:rPr>
          <w:rFonts w:ascii="標楷體" w:eastAsia="標楷體" w:hAnsi="標楷體" w:hint="eastAsia"/>
          <w:sz w:val="22"/>
        </w:rPr>
        <w:t>廠內</w:t>
      </w:r>
      <w:r w:rsidRPr="00DD116E">
        <w:rPr>
          <w:rFonts w:ascii="標楷體" w:eastAsia="標楷體" w:hAnsi="標楷體" w:hint="eastAsia"/>
          <w:sz w:val="22"/>
        </w:rPr>
        <w:t>B級防護衣處理現場。</w:t>
      </w:r>
    </w:p>
    <w:p w:rsidR="00291D4A" w:rsidRPr="008D0262" w:rsidRDefault="00DD116E">
      <w:pPr>
        <w:rPr>
          <w:rFonts w:ascii="標楷體" w:eastAsia="標楷體" w:hAnsi="標楷體"/>
          <w:sz w:val="22"/>
        </w:rPr>
      </w:pPr>
      <w:r w:rsidRPr="00DD116E">
        <w:rPr>
          <w:noProof/>
          <w:sz w:val="22"/>
        </w:rPr>
        <w:drawing>
          <wp:inline distT="0" distB="0" distL="0" distR="0">
            <wp:extent cx="5274310" cy="3955238"/>
            <wp:effectExtent l="0" t="0" r="2540" b="7620"/>
            <wp:docPr id="7" name="圖片 7" descr="K:\DCIM\908___03\IMG_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DCIM\908___03\IMG_051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955238"/>
                    </a:xfrm>
                    <a:prstGeom prst="rect">
                      <a:avLst/>
                    </a:prstGeom>
                    <a:noFill/>
                    <a:ln>
                      <a:noFill/>
                    </a:ln>
                  </pic:spPr>
                </pic:pic>
              </a:graphicData>
            </a:graphic>
          </wp:inline>
        </w:drawing>
      </w:r>
      <w:r w:rsidRPr="008D0262">
        <w:rPr>
          <w:rFonts w:ascii="標楷體" w:eastAsia="標楷體" w:hAnsi="標楷體" w:hint="eastAsia"/>
          <w:sz w:val="22"/>
        </w:rPr>
        <w:t>消防人員處理化學災害</w:t>
      </w:r>
    </w:p>
    <w:p w:rsidR="00DD116E" w:rsidRDefault="00DD116E">
      <w:pPr>
        <w:rPr>
          <w:sz w:val="22"/>
        </w:rPr>
      </w:pPr>
      <w:bookmarkStart w:id="0" w:name="_GoBack"/>
      <w:r w:rsidRPr="00DD116E">
        <w:rPr>
          <w:noProof/>
          <w:sz w:val="22"/>
        </w:rPr>
        <w:lastRenderedPageBreak/>
        <w:drawing>
          <wp:inline distT="0" distB="0" distL="0" distR="0">
            <wp:extent cx="5274310" cy="3955238"/>
            <wp:effectExtent l="0" t="0" r="2540" b="7620"/>
            <wp:docPr id="8" name="圖片 8" descr="K:\DCIM\908___03\IMG_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DCIM\908___03\IMG_0527.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955238"/>
                    </a:xfrm>
                    <a:prstGeom prst="rect">
                      <a:avLst/>
                    </a:prstGeom>
                    <a:noFill/>
                    <a:ln>
                      <a:noFill/>
                    </a:ln>
                  </pic:spPr>
                </pic:pic>
              </a:graphicData>
            </a:graphic>
          </wp:inline>
        </w:drawing>
      </w:r>
    </w:p>
    <w:bookmarkEnd w:id="0"/>
    <w:p w:rsidR="00DD116E" w:rsidRPr="008D0262" w:rsidRDefault="00DD116E">
      <w:pPr>
        <w:rPr>
          <w:rFonts w:ascii="標楷體" w:eastAsia="標楷體" w:hAnsi="標楷體"/>
          <w:sz w:val="22"/>
        </w:rPr>
      </w:pPr>
      <w:r w:rsidRPr="008D0262">
        <w:rPr>
          <w:rFonts w:ascii="標楷體" w:eastAsia="標楷體" w:hAnsi="標楷體" w:hint="eastAsia"/>
          <w:sz w:val="22"/>
        </w:rPr>
        <w:t>救災人員除汙作業</w:t>
      </w:r>
    </w:p>
    <w:sectPr w:rsidR="00DD116E" w:rsidRPr="008D0262" w:rsidSect="003B634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41" w:rsidRDefault="006A2E41" w:rsidP="00111454">
      <w:r>
        <w:separator/>
      </w:r>
    </w:p>
  </w:endnote>
  <w:endnote w:type="continuationSeparator" w:id="0">
    <w:p w:rsidR="006A2E41" w:rsidRDefault="006A2E41" w:rsidP="00111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41" w:rsidRDefault="006A2E41" w:rsidP="00111454">
      <w:r>
        <w:separator/>
      </w:r>
    </w:p>
  </w:footnote>
  <w:footnote w:type="continuationSeparator" w:id="0">
    <w:p w:rsidR="006A2E41" w:rsidRDefault="006A2E41" w:rsidP="00111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987"/>
    <w:multiLevelType w:val="hybridMultilevel"/>
    <w:tmpl w:val="70F4AAA4"/>
    <w:lvl w:ilvl="0" w:tplc="FBACAFF8">
      <w:start w:val="1"/>
      <w:numFmt w:val="taiwaneseCountingThousand"/>
      <w:lvlText w:val="%1、"/>
      <w:lvlJc w:val="left"/>
      <w:pPr>
        <w:tabs>
          <w:tab w:val="num" w:pos="0"/>
        </w:tabs>
        <w:ind w:left="720" w:hanging="720"/>
      </w:pPr>
      <w:rPr>
        <w:rFonts w:hint="default"/>
      </w:rPr>
    </w:lvl>
    <w:lvl w:ilvl="1" w:tplc="078A8F0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D4A"/>
    <w:rsid w:val="00006E96"/>
    <w:rsid w:val="0008471F"/>
    <w:rsid w:val="00111454"/>
    <w:rsid w:val="00291D4A"/>
    <w:rsid w:val="003B634E"/>
    <w:rsid w:val="005C1DC0"/>
    <w:rsid w:val="006A2E41"/>
    <w:rsid w:val="00827601"/>
    <w:rsid w:val="00897EC2"/>
    <w:rsid w:val="008D0262"/>
    <w:rsid w:val="008F6798"/>
    <w:rsid w:val="00A83A7A"/>
    <w:rsid w:val="00A87EC8"/>
    <w:rsid w:val="00AA3CD3"/>
    <w:rsid w:val="00AC4FB9"/>
    <w:rsid w:val="00B96032"/>
    <w:rsid w:val="00D0205B"/>
    <w:rsid w:val="00D368DA"/>
    <w:rsid w:val="00DD116E"/>
    <w:rsid w:val="00F5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454"/>
    <w:pPr>
      <w:tabs>
        <w:tab w:val="center" w:pos="4153"/>
        <w:tab w:val="right" w:pos="8306"/>
      </w:tabs>
      <w:snapToGrid w:val="0"/>
    </w:pPr>
    <w:rPr>
      <w:sz w:val="20"/>
      <w:szCs w:val="20"/>
    </w:rPr>
  </w:style>
  <w:style w:type="character" w:customStyle="1" w:styleId="a4">
    <w:name w:val="頁首 字元"/>
    <w:basedOn w:val="a0"/>
    <w:link w:val="a3"/>
    <w:uiPriority w:val="99"/>
    <w:rsid w:val="00111454"/>
    <w:rPr>
      <w:rFonts w:ascii="Times New Roman" w:eastAsia="新細明體" w:hAnsi="Times New Roman" w:cs="Times New Roman"/>
      <w:sz w:val="20"/>
      <w:szCs w:val="20"/>
    </w:rPr>
  </w:style>
  <w:style w:type="paragraph" w:styleId="a5">
    <w:name w:val="footer"/>
    <w:basedOn w:val="a"/>
    <w:link w:val="a6"/>
    <w:uiPriority w:val="99"/>
    <w:unhideWhenUsed/>
    <w:rsid w:val="00111454"/>
    <w:pPr>
      <w:tabs>
        <w:tab w:val="center" w:pos="4153"/>
        <w:tab w:val="right" w:pos="8306"/>
      </w:tabs>
      <w:snapToGrid w:val="0"/>
    </w:pPr>
    <w:rPr>
      <w:sz w:val="20"/>
      <w:szCs w:val="20"/>
    </w:rPr>
  </w:style>
  <w:style w:type="character" w:customStyle="1" w:styleId="a6">
    <w:name w:val="頁尾 字元"/>
    <w:basedOn w:val="a0"/>
    <w:link w:val="a5"/>
    <w:uiPriority w:val="99"/>
    <w:rsid w:val="00111454"/>
    <w:rPr>
      <w:rFonts w:ascii="Times New Roman" w:eastAsia="新細明體" w:hAnsi="Times New Roman" w:cs="Times New Roman"/>
      <w:sz w:val="20"/>
      <w:szCs w:val="20"/>
    </w:rPr>
  </w:style>
  <w:style w:type="paragraph" w:styleId="Web">
    <w:name w:val="Normal (Web)"/>
    <w:basedOn w:val="a"/>
    <w:rsid w:val="008F6798"/>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8F679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F679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Company>C.M.T</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user</cp:lastModifiedBy>
  <cp:revision>4</cp:revision>
  <cp:lastPrinted>2016-03-15T04:18:00Z</cp:lastPrinted>
  <dcterms:created xsi:type="dcterms:W3CDTF">2016-03-15T06:31:00Z</dcterms:created>
  <dcterms:modified xsi:type="dcterms:W3CDTF">2016-03-15T06:31:00Z</dcterms:modified>
</cp:coreProperties>
</file>