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4B" w:rsidRPr="006B29EA" w:rsidRDefault="00A0024B" w:rsidP="00A0024B">
      <w:pPr>
        <w:ind w:right="480"/>
        <w:jc w:val="right"/>
        <w:rPr>
          <w:rFonts w:ascii="標楷體" w:eastAsia="標楷體" w:hAnsi="標楷體"/>
          <w:b/>
          <w:bCs/>
        </w:rPr>
      </w:pPr>
      <w:r w:rsidRPr="006B29EA">
        <w:rPr>
          <w:rFonts w:ascii="標楷體" w:eastAsia="標楷體" w:hAnsi="標楷體" w:hint="eastAsia"/>
          <w:b/>
          <w:bCs/>
        </w:rPr>
        <w:t>發稿日期：</w:t>
      </w:r>
      <w:r w:rsidR="00124FE0">
        <w:rPr>
          <w:rFonts w:ascii="標楷體" w:eastAsia="標楷體" w:hAnsi="標楷體" w:hint="eastAsia"/>
          <w:b/>
          <w:bCs/>
        </w:rPr>
        <w:t>105</w:t>
      </w:r>
      <w:r>
        <w:rPr>
          <w:rFonts w:ascii="標楷體" w:eastAsia="標楷體" w:hAnsi="標楷體" w:hint="eastAsia"/>
          <w:b/>
          <w:bCs/>
        </w:rPr>
        <w:t>年</w:t>
      </w:r>
      <w:r w:rsidR="00124FE0">
        <w:rPr>
          <w:rFonts w:ascii="標楷體" w:eastAsia="標楷體" w:hAnsi="標楷體" w:hint="eastAsia"/>
          <w:b/>
          <w:bCs/>
        </w:rPr>
        <w:t>5</w:t>
      </w:r>
      <w:r w:rsidRPr="006B29EA">
        <w:rPr>
          <w:rFonts w:ascii="標楷體" w:eastAsia="標楷體" w:hAnsi="標楷體" w:hint="eastAsia"/>
          <w:b/>
          <w:bCs/>
        </w:rPr>
        <w:t>月</w:t>
      </w:r>
      <w:r>
        <w:rPr>
          <w:rFonts w:ascii="標楷體" w:eastAsia="標楷體" w:hAnsi="標楷體" w:hint="eastAsia"/>
          <w:b/>
          <w:bCs/>
        </w:rPr>
        <w:t>2</w:t>
      </w:r>
      <w:r w:rsidR="00297FD9">
        <w:rPr>
          <w:rFonts w:ascii="標楷體" w:eastAsia="標楷體" w:hAnsi="標楷體" w:hint="eastAsia"/>
          <w:b/>
          <w:bCs/>
        </w:rPr>
        <w:t>8</w:t>
      </w:r>
      <w:r w:rsidRPr="006B29EA">
        <w:rPr>
          <w:rFonts w:ascii="標楷體" w:eastAsia="標楷體" w:hAnsi="標楷體" w:hint="eastAsia"/>
          <w:b/>
          <w:bCs/>
        </w:rPr>
        <w:t>日</w:t>
      </w:r>
    </w:p>
    <w:p w:rsidR="00A0024B" w:rsidRPr="006B29EA" w:rsidRDefault="00A0024B" w:rsidP="00A0024B">
      <w:pPr>
        <w:jc w:val="right"/>
        <w:rPr>
          <w:rFonts w:ascii="標楷體" w:eastAsia="標楷體" w:hAnsi="標楷體"/>
          <w:b/>
          <w:bCs/>
        </w:rPr>
      </w:pPr>
    </w:p>
    <w:p w:rsidR="00124FE0" w:rsidRDefault="006F340F" w:rsidP="00A0024B">
      <w:pPr>
        <w:spacing w:line="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桃園</w:t>
      </w:r>
      <w:r w:rsidR="00124FE0">
        <w:rPr>
          <w:rFonts w:ascii="標楷體" w:eastAsia="標楷體" w:hAnsi="標楷體" w:hint="eastAsia"/>
          <w:b/>
          <w:bCs/>
          <w:sz w:val="32"/>
        </w:rPr>
        <w:t>市</w:t>
      </w:r>
      <w:r>
        <w:rPr>
          <w:rFonts w:ascii="標楷體" w:eastAsia="標楷體" w:hAnsi="標楷體" w:hint="eastAsia"/>
          <w:b/>
          <w:bCs/>
          <w:sz w:val="32"/>
        </w:rPr>
        <w:t>參加</w:t>
      </w:r>
      <w:r w:rsidR="00A0024B">
        <w:rPr>
          <w:rFonts w:ascii="標楷體" w:eastAsia="標楷體" w:hAnsi="標楷體" w:hint="eastAsia"/>
          <w:b/>
          <w:bCs/>
          <w:sz w:val="32"/>
        </w:rPr>
        <w:t>10</w:t>
      </w:r>
      <w:r w:rsidR="00124FE0">
        <w:rPr>
          <w:rFonts w:ascii="標楷體" w:eastAsia="標楷體" w:hAnsi="標楷體" w:hint="eastAsia"/>
          <w:b/>
          <w:bCs/>
          <w:sz w:val="32"/>
        </w:rPr>
        <w:t>5</w:t>
      </w:r>
      <w:r w:rsidR="00A0024B" w:rsidRPr="006B29EA">
        <w:rPr>
          <w:rFonts w:ascii="標楷體" w:eastAsia="標楷體" w:hAnsi="標楷體" w:hint="eastAsia"/>
          <w:b/>
          <w:bCs/>
          <w:sz w:val="32"/>
        </w:rPr>
        <w:t>年</w:t>
      </w:r>
      <w:r w:rsidR="00D64AD2">
        <w:rPr>
          <w:rFonts w:ascii="標楷體" w:eastAsia="標楷體" w:hAnsi="標楷體" w:hint="eastAsia"/>
          <w:b/>
          <w:bCs/>
          <w:sz w:val="32"/>
        </w:rPr>
        <w:t>全</w:t>
      </w:r>
      <w:r w:rsidR="00124FE0">
        <w:rPr>
          <w:rFonts w:ascii="標楷體" w:eastAsia="標楷體" w:hAnsi="標楷體" w:hint="eastAsia"/>
          <w:b/>
          <w:bCs/>
          <w:sz w:val="32"/>
        </w:rPr>
        <w:t>國身心障礙國民</w:t>
      </w:r>
      <w:r w:rsidR="00297FD9">
        <w:rPr>
          <w:rFonts w:ascii="標楷體" w:eastAsia="標楷體" w:hAnsi="標楷體" w:hint="eastAsia"/>
          <w:b/>
          <w:bCs/>
          <w:sz w:val="32"/>
        </w:rPr>
        <w:t>運動會第三</w:t>
      </w:r>
      <w:r w:rsidR="00A0024B">
        <w:rPr>
          <w:rFonts w:ascii="標楷體" w:eastAsia="標楷體" w:hAnsi="標楷體" w:hint="eastAsia"/>
          <w:b/>
          <w:bCs/>
          <w:sz w:val="32"/>
        </w:rPr>
        <w:t>日成績</w:t>
      </w:r>
    </w:p>
    <w:p w:rsidR="00A0024B" w:rsidRPr="006B29EA" w:rsidRDefault="006F340F" w:rsidP="00A0024B">
      <w:pPr>
        <w:spacing w:line="0" w:lineRule="atLeas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32"/>
        </w:rPr>
        <w:t>新聞稿</w:t>
      </w:r>
    </w:p>
    <w:p w:rsidR="00D470F0" w:rsidRDefault="00D470F0" w:rsidP="00A0024B">
      <w:pPr>
        <w:spacing w:line="240" w:lineRule="atLeast"/>
        <w:ind w:firstLineChars="200" w:firstLine="480"/>
        <w:jc w:val="both"/>
        <w:rPr>
          <w:rFonts w:ascii="標楷體" w:eastAsia="標楷體" w:hAnsi="標楷體"/>
        </w:rPr>
      </w:pPr>
    </w:p>
    <w:p w:rsidR="00A0024B" w:rsidRDefault="000A242A" w:rsidP="00A0024B">
      <w:pPr>
        <w:spacing w:line="240" w:lineRule="atLeas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</w:t>
      </w:r>
      <w:r w:rsidRPr="00A24B1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bCs/>
        </w:rPr>
        <w:t>全國身心障礙國民</w:t>
      </w:r>
      <w:r w:rsidRPr="00A24B15">
        <w:rPr>
          <w:rFonts w:ascii="標楷體" w:eastAsia="標楷體" w:hAnsi="標楷體" w:hint="eastAsia"/>
          <w:bCs/>
        </w:rPr>
        <w:t>運動會</w:t>
      </w:r>
      <w:r w:rsidR="00BC185B">
        <w:rPr>
          <w:rFonts w:ascii="標楷體" w:eastAsia="標楷體" w:hAnsi="標楷體" w:hint="eastAsia"/>
          <w:bCs/>
        </w:rPr>
        <w:t>今(2</w:t>
      </w:r>
      <w:r w:rsidR="0059029A">
        <w:rPr>
          <w:rFonts w:ascii="標楷體" w:eastAsia="標楷體" w:hAnsi="標楷體" w:hint="eastAsia"/>
          <w:bCs/>
        </w:rPr>
        <w:t>8</w:t>
      </w:r>
      <w:r w:rsidR="00BC185B">
        <w:rPr>
          <w:rFonts w:ascii="標楷體" w:eastAsia="標楷體" w:hAnsi="標楷體" w:hint="eastAsia"/>
          <w:bCs/>
        </w:rPr>
        <w:t>)</w:t>
      </w:r>
      <w:r w:rsidR="0059029A">
        <w:rPr>
          <w:rFonts w:ascii="標楷體" w:eastAsia="標楷體" w:hAnsi="標楷體" w:hint="eastAsia"/>
          <w:bCs/>
        </w:rPr>
        <w:t>日</w:t>
      </w:r>
      <w:r w:rsidR="00934F10">
        <w:rPr>
          <w:rFonts w:ascii="標楷體" w:eastAsia="標楷體" w:hAnsi="標楷體" w:hint="eastAsia"/>
          <w:bCs/>
        </w:rPr>
        <w:t>已</w:t>
      </w:r>
      <w:r w:rsidR="0059029A">
        <w:rPr>
          <w:rFonts w:ascii="標楷體" w:eastAsia="標楷體" w:hAnsi="標楷體" w:hint="eastAsia"/>
          <w:bCs/>
        </w:rPr>
        <w:t>進入第三</w:t>
      </w:r>
      <w:r w:rsidR="00934F10">
        <w:rPr>
          <w:rFonts w:ascii="標楷體" w:eastAsia="標楷體" w:hAnsi="標楷體" w:hint="eastAsia"/>
          <w:bCs/>
        </w:rPr>
        <w:t>日</w:t>
      </w:r>
      <w:r w:rsidR="00BC185B">
        <w:rPr>
          <w:rFonts w:ascii="標楷體" w:eastAsia="標楷體" w:hAnsi="標楷體" w:hint="eastAsia"/>
          <w:bCs/>
        </w:rPr>
        <w:t>賽程</w:t>
      </w:r>
      <w:r w:rsidR="00A0024B" w:rsidRPr="00A24B15">
        <w:rPr>
          <w:rFonts w:ascii="標楷體" w:eastAsia="標楷體" w:hAnsi="標楷體" w:hint="eastAsia"/>
        </w:rPr>
        <w:t>，</w:t>
      </w:r>
      <w:r w:rsidR="00BC185B">
        <w:rPr>
          <w:rFonts w:ascii="標楷體" w:eastAsia="標楷體" w:hAnsi="標楷體" w:hint="eastAsia"/>
        </w:rPr>
        <w:t>各</w:t>
      </w:r>
      <w:r w:rsidR="00934F10">
        <w:rPr>
          <w:rFonts w:ascii="標楷體" w:eastAsia="標楷體" w:hAnsi="標楷體" w:hint="eastAsia"/>
        </w:rPr>
        <w:t>項競賽種類</w:t>
      </w:r>
      <w:proofErr w:type="gramStart"/>
      <w:r w:rsidR="0059029A">
        <w:rPr>
          <w:rFonts w:ascii="標楷體" w:eastAsia="標楷體" w:hAnsi="標楷體" w:hint="eastAsia"/>
        </w:rPr>
        <w:t>泰半皆已</w:t>
      </w:r>
      <w:proofErr w:type="gramEnd"/>
      <w:r w:rsidR="00934F10">
        <w:rPr>
          <w:rFonts w:ascii="標楷體" w:eastAsia="標楷體" w:hAnsi="標楷體" w:hint="eastAsia"/>
        </w:rPr>
        <w:t>陸續</w:t>
      </w:r>
      <w:r w:rsidR="0059029A">
        <w:rPr>
          <w:rFonts w:ascii="標楷體" w:eastAsia="標楷體" w:hAnsi="標楷體" w:hint="eastAsia"/>
        </w:rPr>
        <w:t>進入尾聲，</w:t>
      </w:r>
      <w:r w:rsidR="002F446B">
        <w:rPr>
          <w:rFonts w:ascii="標楷體" w:eastAsia="標楷體" w:hAnsi="標楷體" w:hint="eastAsia"/>
        </w:rPr>
        <w:t>現</w:t>
      </w:r>
      <w:r w:rsidR="0059029A">
        <w:rPr>
          <w:rFonts w:ascii="標楷體" w:eastAsia="標楷體" w:hAnsi="標楷體" w:hint="eastAsia"/>
        </w:rPr>
        <w:t>僅剩桌球及地板滾球明日</w:t>
      </w:r>
      <w:r w:rsidR="00AC22F4">
        <w:rPr>
          <w:rFonts w:ascii="標楷體" w:eastAsia="標楷體" w:hAnsi="標楷體" w:hint="eastAsia"/>
        </w:rPr>
        <w:t>項目</w:t>
      </w:r>
      <w:r w:rsidR="0059029A">
        <w:rPr>
          <w:rFonts w:ascii="標楷體" w:eastAsia="標楷體" w:hAnsi="標楷體" w:hint="eastAsia"/>
        </w:rPr>
        <w:t>尚有賽程。</w:t>
      </w:r>
    </w:p>
    <w:p w:rsidR="00955920" w:rsidRPr="00AC22F4" w:rsidRDefault="0099786D" w:rsidP="00955920">
      <w:pPr>
        <w:spacing w:line="240" w:lineRule="atLeast"/>
        <w:ind w:firstLineChars="200" w:firstLine="480"/>
        <w:jc w:val="both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</w:rPr>
        <w:t>今日持續豔陽高照，選手</w:t>
      </w:r>
      <w:r w:rsidR="002F446B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頂著高溫在田徑場</w:t>
      </w:r>
      <w:r w:rsidR="0059029A">
        <w:rPr>
          <w:rFonts w:ascii="標楷體" w:eastAsia="標楷體" w:hAnsi="標楷體" w:hint="eastAsia"/>
        </w:rPr>
        <w:t>及射箭場上</w:t>
      </w:r>
      <w:r>
        <w:rPr>
          <w:rFonts w:ascii="標楷體" w:eastAsia="標楷體" w:hAnsi="標楷體" w:hint="eastAsia"/>
        </w:rPr>
        <w:t>揮汗</w:t>
      </w:r>
      <w:r w:rsidR="002F446B">
        <w:rPr>
          <w:rFonts w:ascii="標楷體" w:eastAsia="標楷體" w:hAnsi="標楷體" w:hint="eastAsia"/>
        </w:rPr>
        <w:t>奮力</w:t>
      </w:r>
      <w:r w:rsidR="0059029A">
        <w:rPr>
          <w:rFonts w:ascii="標楷體" w:eastAsia="標楷體" w:hAnsi="標楷體" w:hint="eastAsia"/>
        </w:rPr>
        <w:t>爭取佳績</w:t>
      </w:r>
      <w:r w:rsidR="002F446B">
        <w:rPr>
          <w:rFonts w:ascii="標楷體" w:eastAsia="標楷體" w:hAnsi="標楷體" w:hint="eastAsia"/>
        </w:rPr>
        <w:t>，</w:t>
      </w:r>
      <w:r w:rsidR="0059029A">
        <w:rPr>
          <w:rFonts w:ascii="標楷體" w:eastAsia="標楷體" w:hAnsi="標楷體" w:hint="eastAsia"/>
        </w:rPr>
        <w:t>體育</w:t>
      </w:r>
      <w:proofErr w:type="gramStart"/>
      <w:r w:rsidR="0059029A">
        <w:rPr>
          <w:rFonts w:ascii="標楷體" w:eastAsia="標楷體" w:hAnsi="標楷體" w:hint="eastAsia"/>
        </w:rPr>
        <w:t>局房瑞</w:t>
      </w:r>
      <w:proofErr w:type="gramEnd"/>
      <w:r w:rsidR="0059029A">
        <w:rPr>
          <w:rFonts w:ascii="標楷體" w:eastAsia="標楷體" w:hAnsi="標楷體" w:hint="eastAsia"/>
        </w:rPr>
        <w:t>文副局長及隊本部校長們</w:t>
      </w:r>
      <w:r w:rsidR="002F446B">
        <w:rPr>
          <w:rFonts w:ascii="標楷體" w:eastAsia="標楷體" w:hAnsi="標楷體" w:hint="eastAsia"/>
        </w:rPr>
        <w:t>更</w:t>
      </w:r>
      <w:r w:rsidR="0059029A">
        <w:rPr>
          <w:rFonts w:ascii="標楷體" w:eastAsia="標楷體" w:hAnsi="標楷體" w:hint="eastAsia"/>
        </w:rPr>
        <w:t>親</w:t>
      </w:r>
      <w:r w:rsidR="002F446B">
        <w:rPr>
          <w:rFonts w:ascii="標楷體" w:eastAsia="標楷體" w:hAnsi="標楷體" w:hint="eastAsia"/>
        </w:rPr>
        <w:t>臨至</w:t>
      </w:r>
      <w:r w:rsidR="0059029A">
        <w:rPr>
          <w:rFonts w:ascii="標楷體" w:eastAsia="標楷體" w:hAnsi="標楷體" w:hint="eastAsia"/>
        </w:rPr>
        <w:t>各</w:t>
      </w:r>
      <w:r w:rsidR="004324E9">
        <w:rPr>
          <w:rFonts w:ascii="標楷體" w:eastAsia="標楷體" w:hAnsi="標楷體" w:hint="eastAsia"/>
        </w:rPr>
        <w:t>競賽場地</w:t>
      </w:r>
      <w:r w:rsidR="0059029A">
        <w:rPr>
          <w:rFonts w:ascii="標楷體" w:eastAsia="標楷體" w:hAnsi="標楷體" w:hint="eastAsia"/>
        </w:rPr>
        <w:t>為選手加油打氣</w:t>
      </w:r>
      <w:r w:rsidR="002F446B">
        <w:rPr>
          <w:rFonts w:ascii="標楷體" w:eastAsia="標楷體" w:hAnsi="標楷體" w:hint="eastAsia"/>
        </w:rPr>
        <w:t>。</w:t>
      </w:r>
      <w:r w:rsidR="002F446B" w:rsidRPr="00AC22F4">
        <w:rPr>
          <w:rFonts w:ascii="標楷體" w:eastAsia="標楷體" w:hAnsi="標楷體" w:hint="eastAsia"/>
          <w:color w:val="000000" w:themeColor="text1"/>
        </w:rPr>
        <w:t>截至昨日</w:t>
      </w:r>
      <w:r w:rsidR="00BE2227" w:rsidRPr="00AC22F4">
        <w:rPr>
          <w:rFonts w:ascii="標楷體" w:eastAsia="標楷體" w:hAnsi="標楷體" w:hint="eastAsia"/>
          <w:color w:val="000000" w:themeColor="text1"/>
        </w:rPr>
        <w:t>獲得</w:t>
      </w:r>
      <w:r w:rsidR="00AC22F4">
        <w:rPr>
          <w:rFonts w:ascii="標楷體" w:eastAsia="標楷體" w:hAnsi="標楷體" w:hint="eastAsia"/>
          <w:color w:val="FF0000"/>
        </w:rPr>
        <w:t>12</w:t>
      </w:r>
      <w:r w:rsidR="00BE2227" w:rsidRPr="00AC22F4">
        <w:rPr>
          <w:rFonts w:ascii="標楷體" w:eastAsia="標楷體" w:hAnsi="標楷體" w:hint="eastAsia"/>
          <w:color w:val="FF0000"/>
        </w:rPr>
        <w:t>金</w:t>
      </w:r>
      <w:r w:rsidR="00AC22F4">
        <w:rPr>
          <w:rFonts w:ascii="標楷體" w:eastAsia="標楷體" w:hAnsi="標楷體" w:hint="eastAsia"/>
          <w:color w:val="FF0000"/>
        </w:rPr>
        <w:t>15</w:t>
      </w:r>
      <w:r w:rsidR="00BE2227" w:rsidRPr="00AC22F4">
        <w:rPr>
          <w:rFonts w:ascii="標楷體" w:eastAsia="標楷體" w:hAnsi="標楷體" w:hint="eastAsia"/>
          <w:color w:val="FF0000"/>
        </w:rPr>
        <w:t>銀</w:t>
      </w:r>
      <w:r w:rsidR="00AC22F4">
        <w:rPr>
          <w:rFonts w:ascii="標楷體" w:eastAsia="標楷體" w:hAnsi="標楷體" w:hint="eastAsia"/>
          <w:color w:val="FF0000"/>
        </w:rPr>
        <w:t>9</w:t>
      </w:r>
      <w:r w:rsidR="00BE2227" w:rsidRPr="00AC22F4">
        <w:rPr>
          <w:rFonts w:ascii="標楷體" w:eastAsia="標楷體" w:hAnsi="標楷體" w:hint="eastAsia"/>
          <w:color w:val="FF0000"/>
        </w:rPr>
        <w:t>銅</w:t>
      </w:r>
      <w:r w:rsidR="00BE2227" w:rsidRPr="00AC22F4">
        <w:rPr>
          <w:rFonts w:ascii="標楷體" w:eastAsia="標楷體" w:hAnsi="標楷體" w:hint="eastAsia"/>
          <w:color w:val="000000" w:themeColor="text1"/>
        </w:rPr>
        <w:t>佳績後，</w:t>
      </w:r>
      <w:r w:rsidR="002F446B" w:rsidRPr="00AC22F4">
        <w:rPr>
          <w:rFonts w:ascii="標楷體" w:eastAsia="標楷體" w:hAnsi="標楷體" w:hint="eastAsia"/>
          <w:color w:val="000000" w:themeColor="text1"/>
        </w:rPr>
        <w:t>今日</w:t>
      </w:r>
      <w:r w:rsidR="0059029A" w:rsidRPr="00AC22F4">
        <w:rPr>
          <w:rFonts w:ascii="標楷體" w:eastAsia="標楷體" w:hAnsi="標楷體" w:hint="eastAsia"/>
          <w:color w:val="000000" w:themeColor="text1"/>
        </w:rPr>
        <w:t>比賽再增</w:t>
      </w:r>
      <w:r w:rsidR="002F446B" w:rsidRPr="00AC22F4">
        <w:rPr>
          <w:rFonts w:ascii="標楷體" w:eastAsia="標楷體" w:hAnsi="標楷體" w:hint="eastAsia"/>
          <w:color w:val="000000" w:themeColor="text1"/>
        </w:rPr>
        <w:t>添</w:t>
      </w:r>
      <w:r w:rsidR="0059029A" w:rsidRPr="00AC22F4">
        <w:rPr>
          <w:rFonts w:ascii="標楷體" w:eastAsia="標楷體" w:hAnsi="標楷體" w:hint="eastAsia"/>
          <w:color w:val="000000" w:themeColor="text1"/>
        </w:rPr>
        <w:t>4金</w:t>
      </w:r>
      <w:r w:rsidR="00AC22F4">
        <w:rPr>
          <w:rFonts w:ascii="標楷體" w:eastAsia="標楷體" w:hAnsi="標楷體" w:hint="eastAsia"/>
          <w:color w:val="000000" w:themeColor="text1"/>
        </w:rPr>
        <w:t>8</w:t>
      </w:r>
      <w:r w:rsidR="0059029A" w:rsidRPr="00AC22F4">
        <w:rPr>
          <w:rFonts w:ascii="標楷體" w:eastAsia="標楷體" w:hAnsi="標楷體" w:hint="eastAsia"/>
          <w:color w:val="000000" w:themeColor="text1"/>
        </w:rPr>
        <w:t>銀2銅，其中</w:t>
      </w:r>
      <w:r w:rsidR="00934F10" w:rsidRPr="00AC22F4">
        <w:rPr>
          <w:rFonts w:ascii="標楷體" w:eastAsia="標楷體" w:hAnsi="標楷體" w:hint="eastAsia"/>
          <w:color w:val="000000" w:themeColor="text1"/>
        </w:rPr>
        <w:t>獲金</w:t>
      </w:r>
      <w:r w:rsidR="00955920" w:rsidRPr="00AC22F4">
        <w:rPr>
          <w:rFonts w:ascii="標楷體" w:eastAsia="標楷體" w:hAnsi="標楷體" w:hint="eastAsia"/>
          <w:color w:val="000000" w:themeColor="text1"/>
        </w:rPr>
        <w:t>競賽種類及其</w:t>
      </w:r>
      <w:r w:rsidR="00934F10" w:rsidRPr="00AC22F4">
        <w:rPr>
          <w:rFonts w:ascii="標楷體" w:eastAsia="標楷體" w:hAnsi="標楷體" w:hint="eastAsia"/>
          <w:color w:val="000000" w:themeColor="text1"/>
        </w:rPr>
        <w:t>選手</w:t>
      </w:r>
      <w:r w:rsidR="00955920" w:rsidRPr="00AC22F4">
        <w:rPr>
          <w:rFonts w:ascii="標楷體" w:eastAsia="標楷體" w:hAnsi="標楷體" w:hint="eastAsia"/>
          <w:color w:val="000000" w:themeColor="text1"/>
        </w:rPr>
        <w:t>為：反曲弓個人對抗賽曾隆</w:t>
      </w:r>
      <w:proofErr w:type="gramStart"/>
      <w:r w:rsidR="00955920" w:rsidRPr="00AC22F4">
        <w:rPr>
          <w:rFonts w:ascii="標楷體" w:eastAsia="標楷體" w:hAnsi="標楷體" w:hint="eastAsia"/>
          <w:color w:val="000000" w:themeColor="text1"/>
        </w:rPr>
        <w:t>煇</w:t>
      </w:r>
      <w:proofErr w:type="gramEnd"/>
      <w:r w:rsidR="00955920" w:rsidRPr="00AC22F4">
        <w:rPr>
          <w:rFonts w:ascii="標楷體" w:eastAsia="標楷體" w:hAnsi="標楷體" w:hint="eastAsia"/>
          <w:color w:val="000000" w:themeColor="text1"/>
        </w:rPr>
        <w:t>選手；肢障男子組射箭反曲弓團體賽</w:t>
      </w:r>
      <w:r w:rsidR="00955920" w:rsidRPr="0008034B">
        <w:rPr>
          <w:rFonts w:ascii="標楷體" w:eastAsia="標楷體" w:hAnsi="標楷體" w:cs="新細明體" w:hint="eastAsia"/>
          <w:color w:val="000000" w:themeColor="text1"/>
          <w:kern w:val="0"/>
        </w:rPr>
        <w:t>鍾華鎮</w:t>
      </w:r>
      <w:r w:rsidR="00955920" w:rsidRPr="00AC22F4">
        <w:rPr>
          <w:rFonts w:ascii="標楷體" w:eastAsia="標楷體" w:hAnsi="標楷體" w:cs="新細明體" w:hint="eastAsia"/>
          <w:color w:val="000000" w:themeColor="text1"/>
          <w:kern w:val="0"/>
        </w:rPr>
        <w:t>、</w:t>
      </w:r>
      <w:r w:rsidR="00955920" w:rsidRPr="0008034B">
        <w:rPr>
          <w:rFonts w:ascii="標楷體" w:eastAsia="標楷體" w:hAnsi="標楷體" w:cs="新細明體" w:hint="eastAsia"/>
          <w:color w:val="000000" w:themeColor="text1"/>
          <w:kern w:val="0"/>
        </w:rPr>
        <w:t>曾隆</w:t>
      </w:r>
      <w:proofErr w:type="gramStart"/>
      <w:r w:rsidR="00955920" w:rsidRPr="0008034B">
        <w:rPr>
          <w:rFonts w:ascii="標楷體" w:eastAsia="標楷體" w:hAnsi="標楷體" w:cs="新細明體" w:hint="eastAsia"/>
          <w:color w:val="000000" w:themeColor="text1"/>
          <w:kern w:val="0"/>
        </w:rPr>
        <w:t>煇</w:t>
      </w:r>
      <w:proofErr w:type="gramEnd"/>
      <w:r w:rsidR="00955920" w:rsidRPr="00AC22F4">
        <w:rPr>
          <w:rFonts w:ascii="標楷體" w:eastAsia="標楷體" w:hAnsi="標楷體" w:cs="新細明體" w:hint="eastAsia"/>
          <w:color w:val="000000" w:themeColor="text1"/>
          <w:kern w:val="0"/>
        </w:rPr>
        <w:t>、</w:t>
      </w:r>
      <w:r w:rsidR="00955920" w:rsidRPr="0008034B">
        <w:rPr>
          <w:rFonts w:ascii="標楷體" w:eastAsia="標楷體" w:hAnsi="標楷體" w:cs="新細明體" w:hint="eastAsia"/>
          <w:color w:val="000000" w:themeColor="text1"/>
          <w:kern w:val="0"/>
        </w:rPr>
        <w:t>洪正清</w:t>
      </w:r>
      <w:r w:rsidR="00955920" w:rsidRPr="00AC22F4">
        <w:rPr>
          <w:rFonts w:ascii="標楷體" w:eastAsia="標楷體" w:hAnsi="標楷體" w:cs="新細明體" w:hint="eastAsia"/>
          <w:color w:val="000000" w:themeColor="text1"/>
          <w:kern w:val="0"/>
        </w:rPr>
        <w:t>三位選手；</w:t>
      </w:r>
      <w:r w:rsidR="00955920" w:rsidRPr="00AC22F4">
        <w:rPr>
          <w:rFonts w:ascii="標楷體" w:eastAsia="標楷體" w:hAnsi="標楷體" w:hint="eastAsia"/>
          <w:color w:val="000000" w:themeColor="text1"/>
        </w:rPr>
        <w:t>肢障男子組射箭複合</w:t>
      </w:r>
      <w:proofErr w:type="gramStart"/>
      <w:r w:rsidR="00955920" w:rsidRPr="00AC22F4">
        <w:rPr>
          <w:rFonts w:ascii="標楷體" w:eastAsia="標楷體" w:hAnsi="標楷體" w:hint="eastAsia"/>
          <w:color w:val="000000" w:themeColor="text1"/>
        </w:rPr>
        <w:t>弓</w:t>
      </w:r>
      <w:proofErr w:type="gramEnd"/>
      <w:r w:rsidR="00955920" w:rsidRPr="00AC22F4">
        <w:rPr>
          <w:rFonts w:ascii="標楷體" w:eastAsia="標楷體" w:hAnsi="標楷體" w:hint="eastAsia"/>
          <w:color w:val="000000" w:themeColor="text1"/>
        </w:rPr>
        <w:t>團體賽</w:t>
      </w:r>
      <w:r w:rsidR="00955920" w:rsidRPr="0008034B">
        <w:rPr>
          <w:rFonts w:ascii="標楷體" w:eastAsia="標楷體" w:hAnsi="標楷體" w:cs="新細明體" w:hint="eastAsia"/>
          <w:color w:val="000000" w:themeColor="text1"/>
          <w:kern w:val="0"/>
        </w:rPr>
        <w:t>洪正清</w:t>
      </w:r>
      <w:r w:rsidR="00955920" w:rsidRPr="00AC22F4">
        <w:rPr>
          <w:rFonts w:ascii="標楷體" w:eastAsia="標楷體" w:hAnsi="標楷體" w:cs="新細明體" w:hint="eastAsia"/>
          <w:color w:val="000000" w:themeColor="text1"/>
          <w:kern w:val="0"/>
        </w:rPr>
        <w:t>、</w:t>
      </w:r>
      <w:r w:rsidR="00955920" w:rsidRPr="0008034B">
        <w:rPr>
          <w:rFonts w:ascii="標楷體" w:eastAsia="標楷體" w:hAnsi="標楷體" w:cs="新細明體" w:hint="eastAsia"/>
          <w:color w:val="000000" w:themeColor="text1"/>
          <w:kern w:val="0"/>
        </w:rPr>
        <w:t>楊清壬</w:t>
      </w:r>
      <w:r w:rsidR="00955920" w:rsidRPr="00AC22F4">
        <w:rPr>
          <w:rFonts w:ascii="標楷體" w:eastAsia="標楷體" w:hAnsi="標楷體" w:cs="新細明體" w:hint="eastAsia"/>
          <w:color w:val="000000" w:themeColor="text1"/>
          <w:kern w:val="0"/>
        </w:rPr>
        <w:t>、</w:t>
      </w:r>
      <w:r w:rsidR="00955920" w:rsidRPr="0008034B">
        <w:rPr>
          <w:rFonts w:ascii="標楷體" w:eastAsia="標楷體" w:hAnsi="標楷體" w:cs="新細明體" w:hint="eastAsia"/>
          <w:color w:val="000000" w:themeColor="text1"/>
          <w:kern w:val="0"/>
        </w:rPr>
        <w:t>曾隆</w:t>
      </w:r>
      <w:proofErr w:type="gramStart"/>
      <w:r w:rsidR="00955920" w:rsidRPr="0008034B">
        <w:rPr>
          <w:rFonts w:ascii="標楷體" w:eastAsia="標楷體" w:hAnsi="標楷體" w:cs="新細明體" w:hint="eastAsia"/>
          <w:color w:val="000000" w:themeColor="text1"/>
          <w:kern w:val="0"/>
        </w:rPr>
        <w:t>煇</w:t>
      </w:r>
      <w:proofErr w:type="gramEnd"/>
      <w:r w:rsidR="00955920" w:rsidRPr="00AC22F4">
        <w:rPr>
          <w:rFonts w:ascii="標楷體" w:eastAsia="標楷體" w:hAnsi="標楷體" w:cs="新細明體" w:hint="eastAsia"/>
          <w:color w:val="000000" w:themeColor="text1"/>
          <w:kern w:val="0"/>
        </w:rPr>
        <w:t>三位選手，</w:t>
      </w:r>
      <w:r w:rsidR="00955920" w:rsidRPr="00AC22F4">
        <w:rPr>
          <w:rFonts w:ascii="標楷體" w:eastAsia="標楷體" w:hAnsi="標楷體" w:hint="eastAsia"/>
          <w:color w:val="000000" w:themeColor="text1"/>
        </w:rPr>
        <w:t>而田徑溫吉成選手更是突破個人成績奮勇拿下肢</w:t>
      </w:r>
      <w:proofErr w:type="gramStart"/>
      <w:r w:rsidR="00955920" w:rsidRPr="00AC22F4">
        <w:rPr>
          <w:rFonts w:ascii="標楷體" w:eastAsia="標楷體" w:hAnsi="標楷體" w:hint="eastAsia"/>
          <w:color w:val="000000" w:themeColor="text1"/>
        </w:rPr>
        <w:t>障</w:t>
      </w:r>
      <w:proofErr w:type="gramEnd"/>
      <w:r w:rsidR="00955920" w:rsidRPr="00AC22F4">
        <w:rPr>
          <w:rFonts w:ascii="標楷體" w:eastAsia="標楷體" w:hAnsi="標楷體" w:hint="eastAsia"/>
          <w:color w:val="000000" w:themeColor="text1"/>
        </w:rPr>
        <w:t>男子T54組田徑1500公尺第一名之殊榮。</w:t>
      </w:r>
    </w:p>
    <w:p w:rsidR="00A0024B" w:rsidRDefault="00BE63EF" w:rsidP="002F446B">
      <w:pPr>
        <w:spacing w:line="240" w:lineRule="atLeast"/>
        <w:ind w:firstLineChars="200" w:firstLine="480"/>
        <w:jc w:val="both"/>
        <w:rPr>
          <w:rFonts w:ascii="標楷體" w:eastAsia="標楷體" w:hAnsi="標楷體"/>
        </w:rPr>
      </w:pPr>
      <w:r w:rsidRPr="00BE63EF">
        <w:rPr>
          <w:rFonts w:ascii="標楷體" w:eastAsia="標楷體" w:hAnsi="標楷體" w:hint="eastAsia"/>
        </w:rPr>
        <w:t>今日截至發稿時間，本市</w:t>
      </w:r>
      <w:r w:rsidR="002F446B" w:rsidRPr="00BE63EF">
        <w:rPr>
          <w:rFonts w:ascii="標楷體" w:eastAsia="標楷體" w:hAnsi="標楷體" w:hint="eastAsia"/>
        </w:rPr>
        <w:t>總獎牌數</w:t>
      </w:r>
      <w:r w:rsidRPr="00BE63EF">
        <w:rPr>
          <w:rFonts w:ascii="標楷體" w:eastAsia="標楷體" w:hAnsi="標楷體" w:hint="eastAsia"/>
        </w:rPr>
        <w:t>獲得</w:t>
      </w:r>
      <w:r w:rsidR="002F446B">
        <w:rPr>
          <w:rFonts w:ascii="標楷體" w:eastAsia="標楷體" w:hAnsi="標楷體" w:hint="eastAsia"/>
        </w:rPr>
        <w:t>16</w:t>
      </w:r>
      <w:r w:rsidRPr="00BE63EF">
        <w:rPr>
          <w:rFonts w:ascii="標楷體" w:eastAsia="標楷體" w:hAnsi="標楷體" w:hint="eastAsia"/>
        </w:rPr>
        <w:t>金</w:t>
      </w:r>
      <w:r w:rsidR="002F446B">
        <w:rPr>
          <w:rFonts w:ascii="標楷體" w:eastAsia="標楷體" w:hAnsi="標楷體" w:hint="eastAsia"/>
        </w:rPr>
        <w:t>23</w:t>
      </w:r>
      <w:r w:rsidRPr="00BE63EF">
        <w:rPr>
          <w:rFonts w:ascii="標楷體" w:eastAsia="標楷體" w:hAnsi="標楷體" w:hint="eastAsia"/>
        </w:rPr>
        <w:t>銀</w:t>
      </w:r>
      <w:r w:rsidR="002F446B">
        <w:rPr>
          <w:rFonts w:ascii="標楷體" w:eastAsia="標楷體" w:hAnsi="標楷體" w:hint="eastAsia"/>
        </w:rPr>
        <w:t>11</w:t>
      </w:r>
      <w:r w:rsidRPr="00BE63EF">
        <w:rPr>
          <w:rFonts w:ascii="標楷體" w:eastAsia="標楷體" w:hAnsi="標楷體" w:hint="eastAsia"/>
        </w:rPr>
        <w:t>銅</w:t>
      </w:r>
      <w:r w:rsidR="00955920">
        <w:rPr>
          <w:rFonts w:ascii="標楷體" w:eastAsia="標楷體" w:hAnsi="標楷體" w:hint="eastAsia"/>
        </w:rPr>
        <w:t>，縣市排名為第六名</w:t>
      </w:r>
      <w:r w:rsidRPr="00BE63EF">
        <w:rPr>
          <w:rFonts w:ascii="標楷體" w:eastAsia="標楷體" w:hAnsi="標楷體" w:hint="eastAsia"/>
        </w:rPr>
        <w:t>。</w:t>
      </w:r>
      <w:r w:rsidR="002F446B">
        <w:rPr>
          <w:rFonts w:ascii="標楷體" w:eastAsia="標楷體" w:hAnsi="標楷體" w:hint="eastAsia"/>
        </w:rPr>
        <w:t>競賽</w:t>
      </w:r>
      <w:r w:rsidR="001B05E1">
        <w:rPr>
          <w:rFonts w:ascii="標楷體" w:eastAsia="標楷體" w:hAnsi="標楷體" w:hint="eastAsia"/>
        </w:rPr>
        <w:t>成績明細如</w:t>
      </w:r>
      <w:r w:rsidR="00A0024B" w:rsidRPr="00D8681A">
        <w:rPr>
          <w:rFonts w:ascii="標楷體" w:eastAsia="標楷體" w:hAnsi="標楷體" w:hint="eastAsia"/>
        </w:rPr>
        <w:t>附件</w:t>
      </w:r>
      <w:r w:rsidR="00FE450E">
        <w:rPr>
          <w:rFonts w:ascii="標楷體" w:eastAsia="標楷體" w:hAnsi="標楷體" w:hint="eastAsia"/>
        </w:rPr>
        <w:t>，相關照片請至</w:t>
      </w:r>
      <w:hyperlink r:id="rId8" w:history="1">
        <w:r w:rsidR="006F768F" w:rsidRPr="00B2715B">
          <w:rPr>
            <w:rStyle w:val="aa"/>
            <w:rFonts w:ascii="標楷體" w:eastAsia="標楷體" w:hAnsi="標楷體"/>
          </w:rPr>
          <w:t>http://220.134.65.79/</w:t>
        </w:r>
      </w:hyperlink>
      <w:r w:rsidR="002707B4">
        <w:rPr>
          <w:rFonts w:ascii="標楷體" w:eastAsia="標楷體" w:hAnsi="標楷體" w:hint="eastAsia"/>
        </w:rPr>
        <w:t>(</w:t>
      </w:r>
      <w:hyperlink r:id="rId9" w:history="1">
        <w:r w:rsidR="000A242A" w:rsidRPr="000A242A">
          <w:rPr>
            <w:rFonts w:hint="eastAsia"/>
          </w:rPr>
          <w:t>105</w:t>
        </w:r>
      </w:hyperlink>
      <w:r w:rsidR="000A242A">
        <w:rPr>
          <w:rFonts w:ascii="標楷體" w:eastAsia="標楷體" w:hAnsi="標楷體" w:hint="eastAsia"/>
        </w:rPr>
        <w:t>全國身障運</w:t>
      </w:r>
      <w:proofErr w:type="gramStart"/>
      <w:r w:rsidR="002707B4" w:rsidRPr="00D8681A">
        <w:rPr>
          <w:rFonts w:ascii="標楷體" w:eastAsia="標楷體" w:hAnsi="標楷體" w:hint="eastAsia"/>
        </w:rPr>
        <w:t>）</w:t>
      </w:r>
      <w:proofErr w:type="gramEnd"/>
      <w:r w:rsidR="00FE450E">
        <w:rPr>
          <w:rFonts w:ascii="標楷體" w:eastAsia="標楷體" w:hAnsi="標楷體" w:hint="eastAsia"/>
        </w:rPr>
        <w:t>資料夾自行下載</w:t>
      </w:r>
      <w:r w:rsidR="002F446B">
        <w:rPr>
          <w:rFonts w:ascii="標楷體" w:eastAsia="標楷體" w:hAnsi="標楷體" w:hint="eastAsia"/>
        </w:rPr>
        <w:t>。</w:t>
      </w:r>
    </w:p>
    <w:p w:rsidR="00A0024B" w:rsidRPr="004577BF" w:rsidRDefault="00A0024B" w:rsidP="00A0024B">
      <w:pPr>
        <w:spacing w:line="240" w:lineRule="atLeast"/>
        <w:ind w:firstLineChars="200" w:firstLine="480"/>
        <w:jc w:val="both"/>
        <w:rPr>
          <w:rFonts w:ascii="標楷體" w:eastAsia="標楷體" w:hAnsi="標楷體"/>
        </w:rPr>
      </w:pPr>
    </w:p>
    <w:p w:rsidR="00A0024B" w:rsidRPr="006F768F" w:rsidRDefault="00A0024B" w:rsidP="00A0024B">
      <w:pPr>
        <w:spacing w:line="240" w:lineRule="atLeast"/>
        <w:ind w:firstLineChars="200" w:firstLine="480"/>
        <w:jc w:val="both"/>
        <w:rPr>
          <w:rFonts w:eastAsia="標楷體"/>
        </w:rPr>
      </w:pPr>
    </w:p>
    <w:p w:rsidR="004C50F7" w:rsidRPr="004324E9" w:rsidRDefault="004C50F7" w:rsidP="004C50F7">
      <w:pPr>
        <w:spacing w:line="400" w:lineRule="exact"/>
        <w:ind w:right="43"/>
        <w:rPr>
          <w:rFonts w:ascii="標楷體" w:eastAsia="標楷體" w:hAnsi="標楷體" w:cs="Arial"/>
          <w:sz w:val="22"/>
        </w:rPr>
      </w:pPr>
      <w:r w:rsidRPr="004324E9">
        <w:rPr>
          <w:rFonts w:ascii="標楷體" w:eastAsia="標楷體" w:hAnsi="標楷體" w:cs="Arial" w:hint="eastAsia"/>
          <w:sz w:val="22"/>
        </w:rPr>
        <w:t>本案聯絡人  桃園市政府體育局 競技運動科</w:t>
      </w:r>
      <w:bookmarkStart w:id="0" w:name="_GoBack"/>
      <w:bookmarkEnd w:id="0"/>
    </w:p>
    <w:p w:rsidR="004C50F7" w:rsidRPr="004324E9" w:rsidRDefault="004C50F7" w:rsidP="004C50F7">
      <w:pPr>
        <w:spacing w:line="400" w:lineRule="exact"/>
        <w:ind w:right="43"/>
        <w:rPr>
          <w:rFonts w:ascii="標楷體" w:eastAsia="標楷體" w:hAnsi="標楷體" w:cs="Arial"/>
          <w:sz w:val="22"/>
        </w:rPr>
      </w:pPr>
      <w:r w:rsidRPr="004324E9">
        <w:rPr>
          <w:rFonts w:ascii="標楷體" w:eastAsia="標楷體" w:hAnsi="標楷體" w:cs="Arial" w:hint="eastAsia"/>
          <w:sz w:val="22"/>
        </w:rPr>
        <w:t>科    長  賴家馨 (03)319-4510#6001 0953-375-532</w:t>
      </w:r>
    </w:p>
    <w:p w:rsidR="004C50F7" w:rsidRPr="004324E9" w:rsidRDefault="004C50F7" w:rsidP="004C50F7">
      <w:pPr>
        <w:spacing w:line="400" w:lineRule="exact"/>
        <w:ind w:right="43"/>
        <w:rPr>
          <w:rFonts w:ascii="標楷體" w:eastAsia="標楷體" w:hAnsi="標楷體" w:cs="Arial"/>
          <w:sz w:val="22"/>
        </w:rPr>
      </w:pPr>
      <w:r w:rsidRPr="004324E9">
        <w:rPr>
          <w:rFonts w:ascii="標楷體" w:eastAsia="標楷體" w:hAnsi="標楷體" w:cs="Arial" w:hint="eastAsia"/>
          <w:sz w:val="22"/>
        </w:rPr>
        <w:t>股    長  羅明屏 (03)319-4510#6002 0919-292-619</w:t>
      </w:r>
    </w:p>
    <w:p w:rsidR="004C50F7" w:rsidRPr="004324E9" w:rsidRDefault="004C50F7" w:rsidP="004C50F7">
      <w:pPr>
        <w:spacing w:line="400" w:lineRule="exact"/>
        <w:ind w:right="43"/>
        <w:rPr>
          <w:rFonts w:ascii="標楷體" w:eastAsia="標楷體" w:hAnsi="標楷體" w:cs="Arial"/>
          <w:sz w:val="22"/>
        </w:rPr>
      </w:pPr>
      <w:r w:rsidRPr="004324E9">
        <w:rPr>
          <w:rFonts w:ascii="標楷體" w:eastAsia="標楷體" w:hAnsi="標楷體" w:cs="Arial" w:hint="eastAsia"/>
          <w:sz w:val="22"/>
        </w:rPr>
        <w:t xml:space="preserve">承 辦 人  </w:t>
      </w:r>
      <w:proofErr w:type="gramStart"/>
      <w:r w:rsidRPr="004324E9">
        <w:rPr>
          <w:rFonts w:ascii="標楷體" w:eastAsia="標楷體" w:hAnsi="標楷體" w:cs="Arial" w:hint="eastAsia"/>
          <w:sz w:val="22"/>
        </w:rPr>
        <w:t>劉姿含</w:t>
      </w:r>
      <w:proofErr w:type="gramEnd"/>
      <w:r w:rsidRPr="004324E9">
        <w:rPr>
          <w:rFonts w:ascii="標楷體" w:eastAsia="標楷體" w:hAnsi="標楷體" w:cs="Arial" w:hint="eastAsia"/>
          <w:sz w:val="22"/>
        </w:rPr>
        <w:t xml:space="preserve"> (03)319-4510#6008 0939-962-736</w:t>
      </w:r>
    </w:p>
    <w:p w:rsidR="00511995" w:rsidRDefault="00511995">
      <w:pPr>
        <w:widowControl/>
        <w:rPr>
          <w:rFonts w:hint="eastAsia"/>
        </w:rPr>
      </w:pPr>
    </w:p>
    <w:p w:rsidR="00511995" w:rsidRDefault="00511995">
      <w:pPr>
        <w:widowControl/>
        <w:rPr>
          <w:rFonts w:ascii="標楷體" w:eastAsia="標楷體" w:hAnsi="標楷體" w:cs="新細明體" w:hint="eastAsia"/>
          <w:b/>
          <w:bCs/>
          <w:color w:val="7E7E7E"/>
          <w:kern w:val="0"/>
          <w:sz w:val="28"/>
          <w:szCs w:val="28"/>
        </w:rPr>
      </w:pPr>
    </w:p>
    <w:p w:rsidR="00511995" w:rsidRDefault="00511995">
      <w:pPr>
        <w:widowControl/>
        <w:rPr>
          <w:rFonts w:ascii="標楷體" w:eastAsia="標楷體" w:hAnsi="標楷體" w:cs="新細明體" w:hint="eastAsia"/>
          <w:b/>
          <w:bCs/>
          <w:color w:val="7E7E7E"/>
          <w:kern w:val="0"/>
          <w:sz w:val="28"/>
          <w:szCs w:val="28"/>
        </w:rPr>
      </w:pPr>
    </w:p>
    <w:p w:rsidR="00511995" w:rsidRDefault="00511995">
      <w:pPr>
        <w:widowControl/>
        <w:rPr>
          <w:rFonts w:ascii="標楷體" w:eastAsia="標楷體" w:hAnsi="標楷體" w:cs="新細明體" w:hint="eastAsia"/>
          <w:b/>
          <w:bCs/>
          <w:color w:val="7E7E7E"/>
          <w:kern w:val="0"/>
          <w:sz w:val="28"/>
          <w:szCs w:val="28"/>
        </w:rPr>
      </w:pPr>
    </w:p>
    <w:p w:rsidR="00511995" w:rsidRDefault="00511995">
      <w:pPr>
        <w:widowControl/>
        <w:rPr>
          <w:rFonts w:ascii="標楷體" w:eastAsia="標楷體" w:hAnsi="標楷體" w:cs="新細明體" w:hint="eastAsia"/>
          <w:b/>
          <w:bCs/>
          <w:color w:val="7E7E7E"/>
          <w:kern w:val="0"/>
          <w:sz w:val="28"/>
          <w:szCs w:val="28"/>
        </w:rPr>
      </w:pPr>
    </w:p>
    <w:p w:rsidR="00511995" w:rsidRDefault="00511995">
      <w:pPr>
        <w:widowControl/>
        <w:rPr>
          <w:rFonts w:ascii="標楷體" w:eastAsia="標楷體" w:hAnsi="標楷體" w:cs="新細明體" w:hint="eastAsia"/>
          <w:b/>
          <w:bCs/>
          <w:color w:val="7E7E7E"/>
          <w:kern w:val="0"/>
          <w:sz w:val="28"/>
          <w:szCs w:val="28"/>
        </w:rPr>
      </w:pPr>
    </w:p>
    <w:p w:rsidR="00511995" w:rsidRDefault="00511995">
      <w:pPr>
        <w:widowControl/>
        <w:rPr>
          <w:rFonts w:ascii="標楷體" w:eastAsia="標楷體" w:hAnsi="標楷體" w:cs="新細明體" w:hint="eastAsia"/>
          <w:b/>
          <w:bCs/>
          <w:color w:val="7E7E7E"/>
          <w:kern w:val="0"/>
          <w:sz w:val="28"/>
          <w:szCs w:val="28"/>
        </w:rPr>
      </w:pPr>
    </w:p>
    <w:p w:rsidR="00452256" w:rsidRDefault="00452256">
      <w:pPr>
        <w:widowControl/>
        <w:rPr>
          <w:rFonts w:ascii="標楷體" w:eastAsia="標楷體" w:hAnsi="標楷體" w:cs="新細明體" w:hint="eastAsia"/>
          <w:b/>
          <w:bCs/>
          <w:color w:val="7E7E7E"/>
          <w:kern w:val="0"/>
          <w:sz w:val="28"/>
          <w:szCs w:val="28"/>
        </w:rPr>
      </w:pPr>
    </w:p>
    <w:tbl>
      <w:tblPr>
        <w:tblpPr w:leftFromText="180" w:rightFromText="180" w:vertAnchor="page" w:horzAnchor="margin" w:tblpXSpec="center" w:tblpY="2229"/>
        <w:tblW w:w="94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422"/>
        <w:gridCol w:w="1248"/>
        <w:gridCol w:w="1702"/>
        <w:gridCol w:w="1073"/>
      </w:tblGrid>
      <w:tr w:rsidR="00452256" w:rsidRPr="00511995" w:rsidTr="00452256">
        <w:trPr>
          <w:trHeight w:val="2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序號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81773" wp14:editId="1C787EC8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-600075</wp:posOffset>
                      </wp:positionV>
                      <wp:extent cx="3426460" cy="50863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6460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2256" w:rsidRPr="00452256" w:rsidRDefault="00452256" w:rsidP="004522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52256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105年5月28日成績統計表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46.3pt;margin-top:-47.25pt;width:269.8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" filled="f" stroked="f" strokeweight="2pt">
                      <v:textbox>
                        <w:txbxContent>
                          <w:p w:rsidR="00452256" w:rsidRPr="00452256" w:rsidRDefault="00452256" w:rsidP="004522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2256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105年5月28日成績統計表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99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競賽項目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Default="00452256" w:rsidP="00452256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成績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名次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反曲弓團體賽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鍾華鎮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曾隆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煇</w:t>
            </w:r>
            <w:proofErr w:type="gram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洪正清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複合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弓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團體賽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洪正清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楊清壬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曾隆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煇</w:t>
            </w:r>
            <w:proofErr w:type="gram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肢障男子T34組田徑 100公尺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劉興奇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肢障男子T34組田徑 200公尺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劉興奇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65.69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肢障男子T34組田徑 400公尺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劉興奇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140.47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肢障男子T54組田徑 1500公尺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溫吉成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04:36.4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肢障男子F36組田徑 跳遠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吳再添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3.22公尺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跳遠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王世偉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6.33公尺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100公尺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王世偉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200公尺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王世偉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肢障男子T47組田徑 100公尺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賴南有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肢障男子T47組田徑 200公尺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賴南有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肢障男子T47組田徑 400公尺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賴南有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反曲弓個人對抗賽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曾隆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煇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複合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弓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個人對抗賽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曾隆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煇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肢障女子組射箭 反曲弓個人對抗賽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謝美雲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肢障男女混合BC3組地板滾球 個人賽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林正欣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肢障男子T34組田徑 800公尺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劉興奇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05:23.9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肢障男子T54組田徑 100公尺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溫吉成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肢障男子T54組田徑 200公尺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溫吉成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肢障男子T54組田徑 400公尺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溫吉成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61.94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肢障男子T54組田徑 800公尺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溫吉成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02:15.6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肢障男子T38組田徑 100公尺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廖經碩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肢障男子T38組田徑 400公尺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廖經碩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73.53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肢障男子F36組田徑 鐵餅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吳再添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16.25公尺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肢障男子F52組田徑 鉛球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林寬章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3.44公尺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肢障男子F52組田徑 鐵餅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林寬章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6.11公尺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視障男子B3組田徑 標槍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宋文隆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29.50公尺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跳高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藍偉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逡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1.66公尺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800公尺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黃仁佑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02:17.1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1500公尺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黃仁佑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04:46.1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4×100公尺接力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牟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柏澄</w:t>
            </w:r>
            <w:proofErr w:type="gramEnd"/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45.91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藍偉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逡</w:t>
            </w:r>
            <w:proofErr w:type="gram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王世偉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黃國強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聽障女子組田徑 4×100公尺接力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劉婉婷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82.8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黃鈺惠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邱杏怡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吳佳娟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肢障男子S10組游泳 50公尺自由式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黃冠華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00:33.9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肢障男子S10組游泳 100公尺自由式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黃冠華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01:15.5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聽障男子組射擊 10公尺空氣步槍個人賽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鍾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易均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545.2分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肢障男女混合組射箭 反曲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弓混雙賽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謝美雲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曾隆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煇</w:t>
            </w:r>
            <w:proofErr w:type="gram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反曲弓個人對抗賽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洪正清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複合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弓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個人對抗賽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洪正清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肢障男子T36組田徑 100公尺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邱俊哲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肢障男子F36組田徑 鉛球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吳再添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5.47公尺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肢障男子F55組田徑 鉛球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高振茂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6.10公尺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肢障男子F42組田徑 鉛球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戴德次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6.72公尺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肢障男子F42組田徑 鐵餅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戴德次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17.22公尺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1199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肢障男子F42組田徑 標槍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戴德次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21.18公尺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11995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肢障男子F44組田徑 鐵餅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丁中強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21.83公尺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1199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肢障男子F46組田徑 鉛球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賴南有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7.00公尺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11995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肢障男子F46組田徑 鐵餅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賴南有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16.74公尺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肢障男子SB9組游泳 100公尺蛙式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黃冠華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01:51.3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452256" w:rsidRPr="00511995" w:rsidTr="004522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反曲弓個人對抗賽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鍾華鎮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Default="00452256" w:rsidP="00452256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256" w:rsidRPr="00511995" w:rsidRDefault="00452256" w:rsidP="0045225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</w:tbl>
    <w:p w:rsidR="00452256" w:rsidRPr="00511995" w:rsidRDefault="00452256">
      <w:pPr>
        <w:widowControl/>
        <w:rPr>
          <w:rFonts w:ascii="標楷體" w:eastAsia="標楷體" w:hAnsi="標楷體" w:cs="新細明體"/>
          <w:b/>
          <w:bCs/>
          <w:color w:val="7E7E7E"/>
          <w:kern w:val="0"/>
          <w:sz w:val="28"/>
          <w:szCs w:val="28"/>
        </w:rPr>
        <w:sectPr w:rsidR="00452256" w:rsidRPr="00511995" w:rsidSect="003C247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XSpec="center" w:tblpY="538"/>
        <w:tblW w:w="94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701"/>
        <w:gridCol w:w="1702"/>
        <w:gridCol w:w="1073"/>
      </w:tblGrid>
      <w:tr w:rsidR="00511995" w:rsidRPr="00511995" w:rsidTr="00511995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序號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競賽項目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成績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名次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反曲弓團體賽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鍾華鎮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曾隆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煇</w:t>
            </w:r>
            <w:proofErr w:type="gram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洪正清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複合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弓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團體賽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洪正清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楊清壬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曾隆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煇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肢障男子T34組田徑 100公尺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劉興奇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33.46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肢障男子T34組田徑 200公尺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劉興奇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65.69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肢障男子T34組田徑 400公尺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劉興奇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140.5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肢障男子T54組田徑 1500公尺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溫吉成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#####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肢障男子F36組田徑 跳遠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吳再添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3.22公尺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跳遠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王世偉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6.33公尺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100公尺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王世偉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11.49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200公尺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王世偉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22.54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肢障男子T47組田徑 100公尺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賴南有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16.11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肢障男子T47組田徑 200公尺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賴南有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33.85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肢障男子T47組田徑 400公尺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賴南有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75.9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反曲弓個人對抗賽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曾隆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煇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複合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弓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個人對抗賽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曾隆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煇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肢障女子組射箭 反曲弓個人對抗賽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謝美雲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肢障男女混合BC3組地板滾球 個人賽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林正欣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肢障男子T34組田徑 800公尺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劉興奇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#####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肢障男子T54組田徑 100公尺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溫吉成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17.27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肢障男子T54組田徑 200公尺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溫吉成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31.61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肢障男子T54組田徑 400公尺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溫吉成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61.94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肢障男子T54組田徑 800公尺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溫吉成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#####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肢障男子T38組田徑 100公尺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廖經碩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15.64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肢障男子T38組田徑 400公尺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廖經碩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73.53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肢障男子F36組田徑 鐵餅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吳再添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16.25公尺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肢障男子F52組田徑 鉛球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林寬章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3.44公尺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肢障男子F52組田徑 鐵餅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林寬章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6.11公尺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視障男子B3組田徑 標槍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宋文隆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29.50公尺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跳高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藍偉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逡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1.66公尺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800公尺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黃仁佑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#####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1500公尺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黃仁佑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#####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聽障男子組田徑 4×100公尺接力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牟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柏澄</w:t>
            </w:r>
            <w:proofErr w:type="gramEnd"/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45.91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藍偉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逡</w:t>
            </w:r>
            <w:proofErr w:type="gram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王世偉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黃國強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聽障女子組田徑 4×100公尺接力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劉婉婷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82.8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黃鈺惠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邱杏怡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吳佳娟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肢障男子S10組游泳 50公尺自由式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黃冠華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#####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肢障男子S10組游泳 100公尺自由式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黃冠華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#####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聽障男子組射擊 10公尺空氣步槍個人賽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鍾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易均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545.2分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肢障男女混合組射箭 反曲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弓混雙賽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謝美雲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曾隆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煇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反曲弓個人對抗賽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洪正清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複合</w:t>
            </w: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弓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個人對抗賽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洪正清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肢障男子T36組田徑 100公尺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邱俊哲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19.2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肢障男子F36組田徑 鉛球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吳再添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5.47公尺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肢障男子F55組田徑 鉛球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高振茂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6.10公尺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肢障男子F42組田徑 鉛球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戴德次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6.72公尺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511995" w:rsidRPr="00511995" w:rsidTr="0051199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肢障男子F42組田徑 鐵餅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戴德次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17.22公尺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511995" w:rsidRPr="00511995" w:rsidTr="00511995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肢障男子F42組田徑 標槍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戴德次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21.18公尺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511995" w:rsidRPr="00511995" w:rsidTr="00511995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肢障男子F44組田徑 鐵餅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丁中強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21.83公尺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511995" w:rsidRPr="00511995" w:rsidTr="00511995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肢障男子F46組田徑 鉛球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賴南有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7.00公尺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511995" w:rsidRPr="00511995" w:rsidTr="00511995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肢障男子F46組田徑 鐵餅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11995">
              <w:rPr>
                <w:rFonts w:ascii="標楷體" w:eastAsia="標楷體" w:hAnsi="標楷體" w:cs="新細明體" w:hint="eastAsia"/>
                <w:kern w:val="0"/>
              </w:rPr>
              <w:t>賴南有</w:t>
            </w:r>
            <w:proofErr w:type="gramEnd"/>
            <w:r w:rsidRPr="00511995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16.74公尺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511995" w:rsidRPr="00511995" w:rsidTr="00511995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肢障男子SB9組游泳 100公尺蛙式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黃冠華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#####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511995" w:rsidRPr="00511995" w:rsidTr="00511995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肢障男子組射箭 反曲弓個人對抗賽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鍾華鎮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995" w:rsidRPr="00511995" w:rsidRDefault="00511995" w:rsidP="005119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99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</w:tbl>
    <w:p w:rsidR="00511995" w:rsidRDefault="00511995">
      <w:pPr>
        <w:widowControl/>
        <w:sectPr w:rsidR="00511995" w:rsidSect="003C247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11995" w:rsidRDefault="00511995">
      <w:pPr>
        <w:widowControl/>
        <w:sectPr w:rsidR="00511995" w:rsidSect="003C247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C50F7" w:rsidRDefault="004C50F7">
      <w:pPr>
        <w:widowControl/>
      </w:pPr>
    </w:p>
    <w:tbl>
      <w:tblPr>
        <w:tblW w:w="957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382"/>
        <w:gridCol w:w="960"/>
      </w:tblGrid>
      <w:tr w:rsidR="00BE63EF" w:rsidRPr="00BE63EF" w:rsidTr="00511995">
        <w:trPr>
          <w:trHeight w:val="20"/>
        </w:trPr>
        <w:tc>
          <w:tcPr>
            <w:tcW w:w="9572" w:type="dxa"/>
            <w:gridSpan w:val="5"/>
            <w:shd w:val="clear" w:color="000000" w:fill="FFFFFF"/>
            <w:vAlign w:val="center"/>
            <w:hideMark/>
          </w:tcPr>
          <w:p w:rsidR="00BE63EF" w:rsidRPr="00BE63EF" w:rsidRDefault="00BE63EF" w:rsidP="00BE63E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7E7E7E"/>
                <w:kern w:val="0"/>
                <w:sz w:val="28"/>
                <w:szCs w:val="28"/>
              </w:rPr>
            </w:pPr>
            <w:r w:rsidRPr="00BE63EF">
              <w:rPr>
                <w:rFonts w:ascii="標楷體" w:eastAsia="標楷體" w:hAnsi="標楷體" w:cs="新細明體" w:hint="eastAsia"/>
                <w:b/>
                <w:bCs/>
                <w:color w:val="7E7E7E"/>
                <w:kern w:val="0"/>
                <w:sz w:val="28"/>
                <w:szCs w:val="28"/>
              </w:rPr>
              <w:t>105年5月</w:t>
            </w:r>
            <w:r w:rsidR="004324E9">
              <w:rPr>
                <w:rFonts w:ascii="標楷體" w:eastAsia="標楷體" w:hAnsi="標楷體" w:cs="新細明體" w:hint="eastAsia"/>
                <w:b/>
                <w:bCs/>
                <w:color w:val="7E7E7E"/>
                <w:kern w:val="0"/>
                <w:sz w:val="28"/>
                <w:szCs w:val="28"/>
              </w:rPr>
              <w:t>28</w:t>
            </w:r>
            <w:r w:rsidRPr="00BE63EF">
              <w:rPr>
                <w:rFonts w:ascii="標楷體" w:eastAsia="標楷體" w:hAnsi="標楷體" w:cs="新細明體" w:hint="eastAsia"/>
                <w:b/>
                <w:bCs/>
                <w:color w:val="7E7E7E"/>
                <w:kern w:val="0"/>
                <w:sz w:val="28"/>
                <w:szCs w:val="28"/>
              </w:rPr>
              <w:t>日成績統計表</w:t>
            </w:r>
          </w:p>
        </w:tc>
      </w:tr>
      <w:tr w:rsidR="00BE63EF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E63EF" w:rsidRPr="00BE63EF" w:rsidRDefault="00BE63EF" w:rsidP="00BE63E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7E7E7E"/>
                <w:kern w:val="0"/>
              </w:rPr>
            </w:pPr>
            <w:r w:rsidRPr="00BE63EF">
              <w:rPr>
                <w:rFonts w:ascii="標楷體" w:eastAsia="標楷體" w:hAnsi="標楷體" w:cs="新細明體" w:hint="eastAsia"/>
                <w:b/>
                <w:bCs/>
                <w:color w:val="7E7E7E"/>
                <w:kern w:val="0"/>
              </w:rPr>
              <w:t>序號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BE63EF" w:rsidRPr="00BE63EF" w:rsidRDefault="00BE63EF" w:rsidP="00BE63EF">
            <w:pPr>
              <w:widowControl/>
              <w:rPr>
                <w:rFonts w:ascii="標楷體" w:eastAsia="標楷體" w:hAnsi="標楷體" w:cs="新細明體"/>
                <w:b/>
                <w:bCs/>
                <w:color w:val="7E7E7E"/>
                <w:kern w:val="0"/>
              </w:rPr>
            </w:pPr>
            <w:r w:rsidRPr="00BE63EF">
              <w:rPr>
                <w:rFonts w:ascii="標楷體" w:eastAsia="標楷體" w:hAnsi="標楷體" w:cs="新細明體" w:hint="eastAsia"/>
                <w:b/>
                <w:bCs/>
                <w:color w:val="7E7E7E"/>
                <w:kern w:val="0"/>
              </w:rPr>
              <w:t>競賽項目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63EF" w:rsidRPr="00BE63EF" w:rsidRDefault="00BE63EF" w:rsidP="00BE63E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7E7E7E"/>
                <w:kern w:val="0"/>
              </w:rPr>
            </w:pPr>
            <w:r w:rsidRPr="00BE63EF">
              <w:rPr>
                <w:rFonts w:ascii="標楷體" w:eastAsia="標楷體" w:hAnsi="標楷體" w:cs="新細明體" w:hint="eastAsia"/>
                <w:b/>
                <w:bCs/>
                <w:color w:val="7E7E7E"/>
                <w:kern w:val="0"/>
              </w:rPr>
              <w:t>姓名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BE63EF" w:rsidRPr="00BE63EF" w:rsidRDefault="00BE63EF" w:rsidP="00BE63E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7E7E7E"/>
                <w:kern w:val="0"/>
              </w:rPr>
            </w:pPr>
            <w:r w:rsidRPr="00BE63EF">
              <w:rPr>
                <w:rFonts w:ascii="標楷體" w:eastAsia="標楷體" w:hAnsi="標楷體" w:cs="新細明體" w:hint="eastAsia"/>
                <w:b/>
                <w:bCs/>
                <w:color w:val="7E7E7E"/>
                <w:kern w:val="0"/>
              </w:rPr>
              <w:t>成績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E63EF" w:rsidRPr="00BE63EF" w:rsidRDefault="00BE63EF" w:rsidP="00BE63E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7E7E7E"/>
                <w:kern w:val="0"/>
              </w:rPr>
            </w:pPr>
            <w:r w:rsidRPr="00BE63EF">
              <w:rPr>
                <w:rFonts w:ascii="標楷體" w:eastAsia="標楷體" w:hAnsi="標楷體" w:cs="新細明體" w:hint="eastAsia"/>
                <w:b/>
                <w:bCs/>
                <w:color w:val="7E7E7E"/>
                <w:kern w:val="0"/>
              </w:rPr>
              <w:t>名次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vMerge w:val="restart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肢障男子組射箭 反曲弓團體賽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鍾華鎮</w:t>
            </w:r>
          </w:p>
        </w:tc>
        <w:tc>
          <w:tcPr>
            <w:tcW w:w="1382" w:type="dxa"/>
            <w:vMerge w:val="restart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煇</w:t>
            </w:r>
            <w:proofErr w:type="gramEnd"/>
          </w:p>
        </w:tc>
        <w:tc>
          <w:tcPr>
            <w:tcW w:w="1382" w:type="dxa"/>
            <w:vMerge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洪正清 </w:t>
            </w:r>
          </w:p>
        </w:tc>
        <w:tc>
          <w:tcPr>
            <w:tcW w:w="1382" w:type="dxa"/>
            <w:vMerge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肢障男子組射箭 複合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1995" w:rsidRDefault="00511995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洪正清</w:t>
            </w:r>
          </w:p>
        </w:tc>
        <w:tc>
          <w:tcPr>
            <w:tcW w:w="1382" w:type="dxa"/>
            <w:vMerge w:val="restart"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1995" w:rsidRDefault="00511995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楊清壬</w:t>
            </w:r>
          </w:p>
        </w:tc>
        <w:tc>
          <w:tcPr>
            <w:tcW w:w="1382" w:type="dxa"/>
            <w:vMerge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1995" w:rsidRDefault="00511995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382" w:type="dxa"/>
            <w:vMerge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511995" w:rsidRDefault="00511995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肢障男子T34組田徑 100公尺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劉興奇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肢障男子T34組田徑 200公尺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劉興奇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65.69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肢障男子T34組田徑 400公尺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劉興奇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140.47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肢障男子T54組田徑 1500公尺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溫吉成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04:36.4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肢障男子F36組田徑 跳遠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吳再添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3.22公尺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聽障男子組田徑 跳遠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王世偉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6.33公尺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聽障男子組田徑 100公尺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王世偉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聽障男子組田徑 200公尺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王世偉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肢障男子T47組田徑 100公尺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賴南有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肢障男子T47組田徑 200公尺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賴南有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肢障男子T47組田徑 400公尺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賴南有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75.9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肢障男子組射箭 反曲弓個人對抗賽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324E9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肢障男子組射箭 複合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個人對抗賽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4E9" w:rsidRDefault="004324E9" w:rsidP="0051199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324E9" w:rsidRDefault="004324E9" w:rsidP="004324E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245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聽障男子組田徑 4×100公尺接力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 w:rsidP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柏澄</w:t>
            </w:r>
            <w:proofErr w:type="gramEnd"/>
          </w:p>
        </w:tc>
        <w:tc>
          <w:tcPr>
            <w:tcW w:w="1382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45.91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 w:rsidP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逡</w:t>
            </w:r>
            <w:proofErr w:type="gramEnd"/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 w:rsidP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王世偉</w:t>
            </w:r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 w:rsidP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黃國強 </w:t>
            </w:r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245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聽障女子組田徑 4×100公尺接力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 w:rsidP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劉婉婷</w:t>
            </w:r>
          </w:p>
        </w:tc>
        <w:tc>
          <w:tcPr>
            <w:tcW w:w="1382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82.8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 w:rsidP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黃鈺惠</w:t>
            </w:r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 w:rsidP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邱杏怡</w:t>
            </w:r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 w:rsidP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吳佳娟 </w:t>
            </w:r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肢障男子S10組游泳 50公尺自由式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 w:rsidP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黃冠華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00:33.9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肢障男子S10組游泳 100公尺自由式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 w:rsidP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黃冠華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01:15.5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聽障男子組射擊 10公尺空氣步槍個人賽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易均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545.2分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245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肢障男女混合組射箭 反曲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弓混雙賽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謝美雲</w:t>
            </w:r>
          </w:p>
        </w:tc>
        <w:tc>
          <w:tcPr>
            <w:tcW w:w="1382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肢障男子組射箭 反曲弓個人對抗賽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洪正清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肢障男子組射箭 複合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個人對抗賽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洪正清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肢障男子T36組田徑 100公尺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邱俊哲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19.2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肢障男子F36組田徑 鉛球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吳再添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5.47公尺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肢障男子F55組田徑 鉛球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高振茂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6.10公尺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肢障男子F42組田徑 鉛球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戴德次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6.72公尺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肢障男子F42組田徑 鐵餅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戴德次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17.22公尺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肢障男子F42組田徑 標槍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戴德次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21.18公尺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肢障男子F44組田徑 鐵餅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丁中強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21.83公尺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肢障男子F46組田徑 鉛球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賴南有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7.00公尺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肢障男子F46組田徑 鐵餅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賴南有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16.74公尺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肢障男子SB9組游泳 100公尺蛙式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黃冠華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01:51.3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肢障男子組射箭 反曲弓個人對抗賽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鍾華鎮 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245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聽障男子組田徑 4×100公尺接力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柏澄</w:t>
            </w:r>
            <w:proofErr w:type="gramEnd"/>
          </w:p>
        </w:tc>
        <w:tc>
          <w:tcPr>
            <w:tcW w:w="1382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45.91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逡</w:t>
            </w:r>
            <w:proofErr w:type="gramEnd"/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王世偉</w:t>
            </w:r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黃國強 </w:t>
            </w:r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245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聽障女子組田徑 4×100公尺接力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劉婉婷</w:t>
            </w:r>
          </w:p>
        </w:tc>
        <w:tc>
          <w:tcPr>
            <w:tcW w:w="1382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82.8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黃鈺惠</w:t>
            </w:r>
          </w:p>
        </w:tc>
        <w:tc>
          <w:tcPr>
            <w:tcW w:w="1382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1995" w:rsidRPr="00BE63EF" w:rsidTr="00511995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1995" w:rsidRDefault="005119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511995" w:rsidRDefault="0051199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3C2476" w:rsidRDefault="003C2476">
      <w:pPr>
        <w:widowControl/>
      </w:pPr>
    </w:p>
    <w:sectPr w:rsidR="003C2476" w:rsidSect="003C24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67" w:rsidRDefault="00A32167" w:rsidP="00124FE0">
      <w:r>
        <w:separator/>
      </w:r>
    </w:p>
  </w:endnote>
  <w:endnote w:type="continuationSeparator" w:id="0">
    <w:p w:rsidR="00A32167" w:rsidRDefault="00A32167" w:rsidP="0012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67" w:rsidRDefault="00A32167" w:rsidP="00124FE0">
      <w:r>
        <w:separator/>
      </w:r>
    </w:p>
  </w:footnote>
  <w:footnote w:type="continuationSeparator" w:id="0">
    <w:p w:rsidR="00A32167" w:rsidRDefault="00A32167" w:rsidP="0012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4B"/>
    <w:rsid w:val="0008034B"/>
    <w:rsid w:val="000A242A"/>
    <w:rsid w:val="000D07B8"/>
    <w:rsid w:val="00124FE0"/>
    <w:rsid w:val="0017411F"/>
    <w:rsid w:val="001B05E1"/>
    <w:rsid w:val="001F12EF"/>
    <w:rsid w:val="00266665"/>
    <w:rsid w:val="002707B4"/>
    <w:rsid w:val="00297FD9"/>
    <w:rsid w:val="002A381F"/>
    <w:rsid w:val="002A726D"/>
    <w:rsid w:val="002A73E5"/>
    <w:rsid w:val="002B40DA"/>
    <w:rsid w:val="002F446B"/>
    <w:rsid w:val="003211FD"/>
    <w:rsid w:val="00396692"/>
    <w:rsid w:val="003C2476"/>
    <w:rsid w:val="003F6917"/>
    <w:rsid w:val="004324E9"/>
    <w:rsid w:val="00452256"/>
    <w:rsid w:val="00486F75"/>
    <w:rsid w:val="004C50F7"/>
    <w:rsid w:val="004E503F"/>
    <w:rsid w:val="00511995"/>
    <w:rsid w:val="00571224"/>
    <w:rsid w:val="0059029A"/>
    <w:rsid w:val="005A35B7"/>
    <w:rsid w:val="005C6244"/>
    <w:rsid w:val="0062646D"/>
    <w:rsid w:val="006F2FD5"/>
    <w:rsid w:val="006F340F"/>
    <w:rsid w:val="006F768F"/>
    <w:rsid w:val="007967BB"/>
    <w:rsid w:val="008D4040"/>
    <w:rsid w:val="00912421"/>
    <w:rsid w:val="0092776E"/>
    <w:rsid w:val="00932E76"/>
    <w:rsid w:val="00934F10"/>
    <w:rsid w:val="00955920"/>
    <w:rsid w:val="0099786D"/>
    <w:rsid w:val="00A0024B"/>
    <w:rsid w:val="00A32167"/>
    <w:rsid w:val="00AC22F4"/>
    <w:rsid w:val="00B42A10"/>
    <w:rsid w:val="00BC185B"/>
    <w:rsid w:val="00BE2227"/>
    <w:rsid w:val="00BE63EF"/>
    <w:rsid w:val="00C2485C"/>
    <w:rsid w:val="00C452A0"/>
    <w:rsid w:val="00CE6F7F"/>
    <w:rsid w:val="00D23923"/>
    <w:rsid w:val="00D25AE2"/>
    <w:rsid w:val="00D470F0"/>
    <w:rsid w:val="00D64AD2"/>
    <w:rsid w:val="00E36469"/>
    <w:rsid w:val="00E4633D"/>
    <w:rsid w:val="00EF7A89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002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0024B"/>
    <w:rPr>
      <w:rFonts w:ascii="細明體" w:eastAsia="細明體" w:hAnsi="細明體" w:cs="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3F691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6917"/>
  </w:style>
  <w:style w:type="character" w:customStyle="1" w:styleId="a5">
    <w:name w:val="註解文字 字元"/>
    <w:basedOn w:val="a0"/>
    <w:link w:val="a4"/>
    <w:uiPriority w:val="99"/>
    <w:semiHidden/>
    <w:rsid w:val="003F6917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691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F6917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6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69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E450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470F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24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24FE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24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24F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002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0024B"/>
    <w:rPr>
      <w:rFonts w:ascii="細明體" w:eastAsia="細明體" w:hAnsi="細明體" w:cs="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3F691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6917"/>
  </w:style>
  <w:style w:type="character" w:customStyle="1" w:styleId="a5">
    <w:name w:val="註解文字 字元"/>
    <w:basedOn w:val="a0"/>
    <w:link w:val="a4"/>
    <w:uiPriority w:val="99"/>
    <w:semiHidden/>
    <w:rsid w:val="003F6917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691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F6917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6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69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E450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470F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24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24FE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24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24F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.134.65.7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20.134.65.79/&#65292;10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DDF3-FC87-4BFC-BD81-EFF9D532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i301</dc:creator>
  <cp:lastModifiedBy>crystal</cp:lastModifiedBy>
  <cp:revision>2</cp:revision>
  <dcterms:created xsi:type="dcterms:W3CDTF">2016-05-28T08:49:00Z</dcterms:created>
  <dcterms:modified xsi:type="dcterms:W3CDTF">2016-05-28T08:49:00Z</dcterms:modified>
</cp:coreProperties>
</file>