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47171B" w:rsidRPr="0047171B" w14:paraId="76DC2383" w14:textId="77777777" w:rsidTr="00AE2132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14:paraId="425DDB7F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14:paraId="25BA5EEC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新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聞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14:paraId="79D837A8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14:paraId="50759532" w14:textId="77777777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14:paraId="764B3F9D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14:paraId="3FD460F2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14:paraId="519807F1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14:paraId="75ED27F4" w14:textId="77777777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14:paraId="49E9878A" w14:textId="1FB00225" w:rsidR="0047171B" w:rsidRPr="0047171B" w:rsidRDefault="006C5D40" w:rsidP="0047171B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桃園市桃園區</w:t>
            </w:r>
            <w:r w:rsidR="0047171B" w:rsidRPr="0047171B">
              <w:rPr>
                <w:rFonts w:ascii="Calibri" w:eastAsia="新細明體" w:hAnsi="Calibri" w:cs="新細明體" w:hint="eastAsia"/>
                <w:szCs w:val="24"/>
              </w:rPr>
              <w:t>縣府路</w:t>
            </w:r>
            <w:r w:rsidR="0047171B" w:rsidRPr="0047171B">
              <w:rPr>
                <w:rFonts w:ascii="Calibri" w:eastAsia="新細明體" w:hAnsi="Calibri" w:cs="Calibri"/>
                <w:szCs w:val="24"/>
              </w:rPr>
              <w:t>21</w:t>
            </w:r>
            <w:r w:rsidR="0047171B" w:rsidRPr="0047171B">
              <w:rPr>
                <w:rFonts w:ascii="Calibri" w:eastAsia="新細明體" w:hAnsi="Calibri" w:cs="新細明體" w:hint="eastAsia"/>
                <w:szCs w:val="24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0193F3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14:paraId="1A958A73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3322592</w:t>
            </w:r>
          </w:p>
        </w:tc>
      </w:tr>
      <w:tr w:rsidR="0047171B" w:rsidRPr="0047171B" w14:paraId="7015DE75" w14:textId="77777777" w:rsidTr="00AE2132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14:paraId="2622B51A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C8A6ADB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14:paraId="0532272F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傳真：</w:t>
            </w:r>
            <w:r w:rsidRPr="0047171B">
              <w:rPr>
                <w:rFonts w:ascii="Calibri" w:eastAsia="新細明體" w:hAnsi="Calibri" w:cs="Calibri"/>
                <w:szCs w:val="24"/>
              </w:rPr>
              <w:t>3363806</w:t>
            </w:r>
          </w:p>
        </w:tc>
      </w:tr>
      <w:tr w:rsidR="0047171B" w:rsidRPr="0047171B" w14:paraId="6F78AACA" w14:textId="77777777" w:rsidTr="00AE2132">
        <w:trPr>
          <w:cantSplit/>
        </w:trPr>
        <w:tc>
          <w:tcPr>
            <w:tcW w:w="5600" w:type="dxa"/>
          </w:tcPr>
          <w:p w14:paraId="12042B0A" w14:textId="4E9A7779"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中華民國</w:t>
            </w:r>
            <w:r w:rsidRPr="0047171B">
              <w:rPr>
                <w:rFonts w:ascii="Calibri" w:eastAsia="新細明體" w:hAnsi="Calibri" w:cs="Calibri"/>
                <w:szCs w:val="24"/>
              </w:rPr>
              <w:t>10</w:t>
            </w:r>
            <w:r w:rsidRPr="0047171B">
              <w:rPr>
                <w:rFonts w:ascii="Calibri" w:eastAsia="新細明體" w:hAnsi="Calibri" w:cs="Calibri" w:hint="eastAsia"/>
                <w:szCs w:val="24"/>
              </w:rPr>
              <w:t>5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年</w:t>
            </w:r>
            <w:r w:rsidRPr="0047171B">
              <w:rPr>
                <w:rFonts w:ascii="Calibri" w:eastAsia="新細明體" w:hAnsi="Calibri" w:cs="Calibri" w:hint="eastAsia"/>
                <w:szCs w:val="24"/>
              </w:rPr>
              <w:t>7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月</w:t>
            </w:r>
            <w:r w:rsidR="00831E05">
              <w:rPr>
                <w:rFonts w:ascii="Calibri" w:eastAsia="新細明體" w:hAnsi="Calibri" w:cs="新細明體" w:hint="eastAsia"/>
                <w:szCs w:val="24"/>
              </w:rPr>
              <w:t>22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日發布，並透過網際網路同步發送</w:t>
            </w:r>
          </w:p>
          <w:p w14:paraId="44F3CDEA" w14:textId="77777777" w:rsidR="0047171B" w:rsidRPr="0047171B" w:rsidRDefault="0047171B" w:rsidP="0047171B">
            <w:pPr>
              <w:rPr>
                <w:rFonts w:ascii="Calibri" w:eastAsia="新細明體" w:hAnsi="Calibri" w:cs="Times New Roman"/>
                <w:b/>
                <w:bCs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網址：</w:t>
            </w:r>
            <w:r w:rsidRPr="0047171B">
              <w:rPr>
                <w:rFonts w:ascii="Calibri" w:eastAsia="新細明體" w:hAnsi="Calibri" w:cs="Calibri"/>
                <w:szCs w:val="24"/>
              </w:rPr>
              <w:t>http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：</w:t>
            </w:r>
            <w:r w:rsidRPr="0047171B">
              <w:rPr>
                <w:rFonts w:ascii="Calibri" w:eastAsia="新細明體" w:hAnsi="Calibri" w:cs="Calibri"/>
                <w:szCs w:val="24"/>
              </w:rPr>
              <w:t>//www.tyccc.gov.tw</w:t>
            </w:r>
          </w:p>
        </w:tc>
        <w:tc>
          <w:tcPr>
            <w:tcW w:w="3200" w:type="dxa"/>
            <w:gridSpan w:val="2"/>
          </w:tcPr>
          <w:p w14:paraId="582F5516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本稿連絡人：陳鈺淇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</w:p>
          <w:p w14:paraId="2AE006FC" w14:textId="77777777"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(03)3322592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轉</w:t>
            </w:r>
            <w:r w:rsidRPr="0047171B">
              <w:rPr>
                <w:rFonts w:ascii="Calibri" w:eastAsia="新細明體" w:hAnsi="Calibri" w:cs="Calibri"/>
                <w:szCs w:val="24"/>
              </w:rPr>
              <w:t>8306</w:t>
            </w:r>
          </w:p>
        </w:tc>
      </w:tr>
    </w:tbl>
    <w:p w14:paraId="26D20BDB" w14:textId="77777777" w:rsidR="0047171B" w:rsidRPr="00623ABF" w:rsidRDefault="0047171B" w:rsidP="002A6973">
      <w:pPr>
        <w:pStyle w:val="a3"/>
        <w:jc w:val="center"/>
        <w:rPr>
          <w:rFonts w:ascii="標楷體" w:eastAsia="標楷體" w:hAnsi="標楷體" w:cs="細明體"/>
          <w:szCs w:val="32"/>
        </w:rPr>
      </w:pPr>
    </w:p>
    <w:p w14:paraId="12E01430" w14:textId="7CD6ABC9" w:rsidR="00766458" w:rsidRDefault="00A70F12" w:rsidP="00A30D2A">
      <w:pPr>
        <w:pStyle w:val="a3"/>
        <w:spacing w:line="480" w:lineRule="exact"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>2016</w:t>
      </w:r>
      <w:r w:rsidR="00241730">
        <w:rPr>
          <w:rFonts w:ascii="標楷體" w:eastAsia="標楷體" w:hAnsi="標楷體" w:cs="細明體" w:hint="eastAsia"/>
          <w:b/>
          <w:sz w:val="36"/>
          <w:szCs w:val="36"/>
        </w:rPr>
        <w:t>桃園夏日親子藝術節</w:t>
      </w:r>
    </w:p>
    <w:p w14:paraId="03640523" w14:textId="4D361861" w:rsidR="001A7E56" w:rsidRPr="00705CE3" w:rsidRDefault="00167467" w:rsidP="00A30D2A">
      <w:pPr>
        <w:pStyle w:val="a3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>7/23~7/24</w:t>
      </w:r>
      <w:r>
        <w:rPr>
          <w:rFonts w:ascii="標楷體" w:eastAsia="標楷體" w:hAnsi="標楷體" w:cs="細明體"/>
          <w:b/>
          <w:sz w:val="36"/>
          <w:szCs w:val="36"/>
        </w:rPr>
        <w:t xml:space="preserve"> </w:t>
      </w:r>
      <w:r w:rsidR="00035492">
        <w:rPr>
          <w:rFonts w:ascii="標楷體" w:eastAsia="標楷體" w:hAnsi="標楷體" w:cs="細明體" w:hint="eastAsia"/>
          <w:b/>
          <w:sz w:val="36"/>
          <w:szCs w:val="36"/>
        </w:rPr>
        <w:t>戲偶子劇團</w:t>
      </w:r>
      <w:r>
        <w:rPr>
          <w:rFonts w:ascii="標楷體" w:eastAsia="標楷體" w:hAnsi="標楷體" w:cs="細明體" w:hint="eastAsia"/>
          <w:b/>
          <w:sz w:val="36"/>
          <w:szCs w:val="36"/>
        </w:rPr>
        <w:t>、愛樂劇工廠兒童歌舞劇、</w:t>
      </w:r>
      <w:r w:rsidR="00766458">
        <w:rPr>
          <w:rFonts w:ascii="標楷體" w:eastAsia="標楷體" w:hAnsi="標楷體" w:cs="細明體" w:hint="eastAsia"/>
          <w:b/>
          <w:sz w:val="36"/>
          <w:szCs w:val="36"/>
        </w:rPr>
        <w:t>五洲園掌中劇團壓軸登場</w:t>
      </w:r>
    </w:p>
    <w:p w14:paraId="2F25C211" w14:textId="3E31B60E" w:rsidR="00717147" w:rsidRPr="005333FF" w:rsidRDefault="00E051C4" w:rsidP="00536F44">
      <w:pPr>
        <w:adjustRightInd w:val="0"/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161936" w:rsidRPr="00EC6EC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2016</w:t>
      </w:r>
      <w:r w:rsidR="00161936" w:rsidRPr="00EC6ECF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桃園夏日親子藝術節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」7/16-7/24</w:t>
      </w:r>
      <w:r w:rsidR="0016193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在桃園藝文廣場</w:t>
      </w:r>
      <w:r w:rsidR="00AD76C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登場，</w:t>
      </w:r>
      <w:r w:rsidR="00AF292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上週</w:t>
      </w:r>
      <w:r w:rsidR="00AD76C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紙風車兒童劇團</w:t>
      </w:r>
      <w:r w:rsidR="00161936" w:rsidRPr="00EC6EC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擔綱</w:t>
      </w:r>
      <w:r w:rsidR="00D8317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活動</w:t>
      </w:r>
      <w:r w:rsidR="00161936" w:rsidRPr="00EC6EC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開幕主秀，</w:t>
      </w:r>
      <w:r w:rsidR="00AD76C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吸引超過五千人到場觀賞，</w:t>
      </w:r>
      <w:r w:rsidR="0079347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後續更</w:t>
      </w:r>
      <w:r w:rsidR="00AF2929">
        <w:rPr>
          <w:rFonts w:ascii="標楷體" w:eastAsia="標楷體" w:hAnsi="標楷體" w:hint="eastAsia"/>
          <w:sz w:val="28"/>
          <w:szCs w:val="28"/>
        </w:rPr>
        <w:t>邀集</w:t>
      </w:r>
      <w:r w:rsidR="00AF2929" w:rsidRPr="00CF1489">
        <w:rPr>
          <w:rFonts w:ascii="標楷體" w:eastAsia="標楷體" w:hAnsi="標楷體" w:hint="eastAsia"/>
          <w:sz w:val="28"/>
          <w:szCs w:val="28"/>
        </w:rPr>
        <w:t>臺北愛樂劇工廠、九歌兒童劇團、國立臺灣戲曲學院等</w:t>
      </w:r>
      <w:r w:rsidR="00AF2929">
        <w:rPr>
          <w:rFonts w:ascii="標楷體" w:eastAsia="標楷體" w:hAnsi="標楷體" w:hint="eastAsia"/>
          <w:sz w:val="28"/>
          <w:szCs w:val="28"/>
        </w:rPr>
        <w:t>國內</w:t>
      </w:r>
      <w:r w:rsidR="00AF2929" w:rsidRPr="005333FF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最優質的表演藝術團隊</w:t>
      </w:r>
      <w:r w:rsidR="00AF2929">
        <w:rPr>
          <w:rFonts w:ascii="標楷體" w:eastAsia="標楷體" w:hAnsi="標楷體" w:hint="eastAsia"/>
          <w:sz w:val="28"/>
          <w:szCs w:val="28"/>
        </w:rPr>
        <w:t>共同匯演</w:t>
      </w:r>
      <w:r w:rsidR="00793475">
        <w:rPr>
          <w:rFonts w:ascii="標楷體" w:eastAsia="標楷體" w:hAnsi="標楷體" w:hint="eastAsia"/>
          <w:sz w:val="28"/>
          <w:szCs w:val="28"/>
        </w:rPr>
        <w:t>！</w:t>
      </w:r>
      <w:r w:rsidR="00A45A15">
        <w:rPr>
          <w:rFonts w:ascii="標楷體" w:eastAsia="標楷體" w:hAnsi="標楷體" w:hint="eastAsia"/>
          <w:sz w:val="28"/>
          <w:szCs w:val="28"/>
        </w:rPr>
        <w:t>故事屋、親子劇場、遊樂園等</w:t>
      </w:r>
      <w:r w:rsidR="001274CF">
        <w:rPr>
          <w:rFonts w:ascii="標楷體" w:eastAsia="標楷體" w:hAnsi="標楷體" w:hint="eastAsia"/>
          <w:sz w:val="28"/>
          <w:szCs w:val="28"/>
        </w:rPr>
        <w:t>系列</w:t>
      </w:r>
      <w:r w:rsidR="00AF2929">
        <w:rPr>
          <w:rFonts w:ascii="標楷體" w:eastAsia="標楷體" w:hAnsi="標楷體" w:hint="eastAsia"/>
          <w:sz w:val="28"/>
          <w:szCs w:val="28"/>
        </w:rPr>
        <w:t>活動</w:t>
      </w:r>
      <w:r w:rsidR="00AF2929" w:rsidRPr="00F57A83">
        <w:rPr>
          <w:rFonts w:ascii="標楷體" w:eastAsia="標楷體" w:hAnsi="標楷體" w:hint="eastAsia"/>
          <w:sz w:val="28"/>
          <w:szCs w:val="28"/>
        </w:rPr>
        <w:t>即將</w:t>
      </w:r>
      <w:r w:rsidR="00AF2929">
        <w:rPr>
          <w:rFonts w:ascii="標楷體" w:eastAsia="標楷體" w:hAnsi="標楷體" w:hint="eastAsia"/>
          <w:sz w:val="28"/>
          <w:szCs w:val="28"/>
        </w:rPr>
        <w:t>在</w:t>
      </w:r>
      <w:r w:rsidR="001274CF">
        <w:rPr>
          <w:rFonts w:ascii="標楷體" w:eastAsia="標楷體" w:hAnsi="標楷體" w:hint="eastAsia"/>
          <w:sz w:val="28"/>
          <w:szCs w:val="28"/>
        </w:rPr>
        <w:t>7/23</w:t>
      </w:r>
      <w:r w:rsidR="00A84133">
        <w:rPr>
          <w:rFonts w:ascii="標楷體" w:eastAsia="標楷體" w:hAnsi="標楷體" w:hint="eastAsia"/>
          <w:sz w:val="28"/>
          <w:szCs w:val="28"/>
        </w:rPr>
        <w:t>晚間</w:t>
      </w:r>
      <w:r w:rsidR="001274CF">
        <w:rPr>
          <w:rFonts w:ascii="標楷體" w:eastAsia="標楷體" w:hAnsi="標楷體" w:hint="eastAsia"/>
          <w:sz w:val="28"/>
          <w:szCs w:val="28"/>
        </w:rPr>
        <w:t>告一段落，</w:t>
      </w:r>
      <w:r w:rsidR="00CF14D0">
        <w:rPr>
          <w:rFonts w:ascii="標楷體" w:eastAsia="標楷體" w:hAnsi="標楷體" w:hint="eastAsia"/>
          <w:sz w:val="28"/>
          <w:szCs w:val="28"/>
        </w:rPr>
        <w:t>7/24則有五洲園掌中劇團帶來傳統戲劇演出</w:t>
      </w:r>
      <w:r w:rsidR="00AF2929">
        <w:rPr>
          <w:rFonts w:ascii="標楷體" w:eastAsia="標楷體" w:hAnsi="標楷體" w:hint="eastAsia"/>
          <w:sz w:val="28"/>
          <w:szCs w:val="28"/>
        </w:rPr>
        <w:t>，</w:t>
      </w:r>
      <w:r w:rsidR="00AF292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請大小朋友把握接下來的演出，一起</w:t>
      </w:r>
      <w:r w:rsidR="00AF2929" w:rsidRPr="00A41BD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創造親子專屬的夏日回憶</w:t>
      </w:r>
      <w:r w:rsidR="00AF2929" w:rsidRPr="00F57A83">
        <w:rPr>
          <w:rFonts w:ascii="標楷體" w:eastAsia="標楷體" w:hAnsi="標楷體" w:hint="eastAsia"/>
          <w:noProof/>
          <w:sz w:val="28"/>
          <w:szCs w:val="28"/>
        </w:rPr>
        <w:t>！</w:t>
      </w:r>
    </w:p>
    <w:p w14:paraId="5692E269" w14:textId="5956FE47" w:rsidR="00717147" w:rsidRDefault="003675C5" w:rsidP="00536F44">
      <w:pPr>
        <w:adjustRightInd w:val="0"/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7/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="00161936" w:rsidRPr="00EC6ECF">
        <w:rPr>
          <w:rFonts w:ascii="標楷體" w:eastAsia="標楷體" w:hAnsi="標楷體"/>
          <w:sz w:val="28"/>
          <w:szCs w:val="28"/>
        </w:rPr>
        <w:t>(</w:t>
      </w:r>
      <w:r w:rsidR="00161936">
        <w:rPr>
          <w:rFonts w:ascii="標楷體" w:eastAsia="標楷體" w:hAnsi="標楷體" w:hint="eastAsia"/>
          <w:sz w:val="28"/>
          <w:szCs w:val="28"/>
        </w:rPr>
        <w:t>星期</w:t>
      </w:r>
      <w:r w:rsidR="00161936" w:rsidRPr="00EC6ECF">
        <w:rPr>
          <w:rFonts w:ascii="標楷體" w:eastAsia="標楷體" w:hAnsi="標楷體" w:hint="eastAsia"/>
          <w:sz w:val="28"/>
          <w:szCs w:val="28"/>
        </w:rPr>
        <w:t>六</w:t>
      </w:r>
      <w:r w:rsidR="00161936" w:rsidRPr="00EC6ECF">
        <w:rPr>
          <w:rFonts w:ascii="標楷體" w:eastAsia="標楷體" w:hAnsi="標楷體"/>
          <w:sz w:val="28"/>
          <w:szCs w:val="28"/>
        </w:rPr>
        <w:t>)</w:t>
      </w:r>
      <w:r w:rsidR="00035492">
        <w:rPr>
          <w:rFonts w:ascii="標楷體" w:eastAsia="標楷體" w:hAnsi="標楷體" w:hint="eastAsia"/>
          <w:sz w:val="28"/>
          <w:szCs w:val="28"/>
        </w:rPr>
        <w:t>下</w:t>
      </w:r>
      <w:r w:rsidRPr="000B64BA">
        <w:rPr>
          <w:rFonts w:ascii="標楷體" w:eastAsia="標楷體" w:hAnsi="標楷體" w:hint="eastAsia"/>
          <w:sz w:val="28"/>
          <w:szCs w:val="28"/>
        </w:rPr>
        <w:t>午</w:t>
      </w:r>
      <w:r w:rsidR="00035492">
        <w:rPr>
          <w:rFonts w:ascii="標楷體" w:eastAsia="標楷體" w:hAnsi="標楷體"/>
          <w:sz w:val="28"/>
          <w:szCs w:val="28"/>
        </w:rPr>
        <w:t>1</w:t>
      </w:r>
      <w:r w:rsidR="00035492">
        <w:rPr>
          <w:rFonts w:ascii="標楷體" w:eastAsia="標楷體" w:hAnsi="標楷體" w:hint="eastAsia"/>
          <w:sz w:val="28"/>
          <w:szCs w:val="28"/>
        </w:rPr>
        <w:t>4</w:t>
      </w:r>
      <w:r w:rsidRPr="000B64BA">
        <w:rPr>
          <w:rFonts w:ascii="標楷體" w:eastAsia="標楷體" w:hAnsi="標楷體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035492">
        <w:rPr>
          <w:rFonts w:ascii="標楷體" w:eastAsia="標楷體" w:hAnsi="標楷體"/>
          <w:sz w:val="28"/>
          <w:szCs w:val="28"/>
        </w:rPr>
        <w:t>1</w:t>
      </w:r>
      <w:r w:rsidR="00035492">
        <w:rPr>
          <w:rFonts w:ascii="標楷體" w:eastAsia="標楷體" w:hAnsi="標楷體" w:hint="eastAsia"/>
          <w:sz w:val="28"/>
          <w:szCs w:val="28"/>
        </w:rPr>
        <w:t>4</w:t>
      </w:r>
      <w:r w:rsidRPr="000B64BA">
        <w:rPr>
          <w:rFonts w:ascii="標楷體" w:eastAsia="標楷體" w:hAnsi="標楷體"/>
          <w:sz w:val="28"/>
          <w:szCs w:val="28"/>
        </w:rPr>
        <w:t>:30</w:t>
      </w:r>
      <w:r>
        <w:rPr>
          <w:rFonts w:ascii="標楷體" w:eastAsia="標楷體" w:hAnsi="標楷體" w:hint="eastAsia"/>
          <w:sz w:val="28"/>
          <w:szCs w:val="28"/>
        </w:rPr>
        <w:t>的「親子故事劇場」，</w:t>
      </w:r>
      <w:r w:rsidRPr="000B64BA">
        <w:rPr>
          <w:rFonts w:ascii="標楷體" w:eastAsia="標楷體" w:hAnsi="標楷體" w:hint="eastAsia"/>
          <w:sz w:val="28"/>
          <w:szCs w:val="28"/>
        </w:rPr>
        <w:t>在桃園藝文廣場</w:t>
      </w:r>
      <w:r>
        <w:rPr>
          <w:rFonts w:ascii="標楷體" w:eastAsia="標楷體" w:hAnsi="標楷體" w:hint="eastAsia"/>
          <w:sz w:val="28"/>
          <w:szCs w:val="28"/>
        </w:rPr>
        <w:t>近南平路草坪舞台區</w:t>
      </w:r>
      <w:r w:rsidRPr="000B64BA">
        <w:rPr>
          <w:rFonts w:ascii="標楷體" w:eastAsia="標楷體" w:hAnsi="標楷體" w:hint="eastAsia"/>
          <w:sz w:val="28"/>
          <w:szCs w:val="28"/>
        </w:rPr>
        <w:t>，</w:t>
      </w:r>
      <w:r w:rsidR="00697786">
        <w:rPr>
          <w:rFonts w:ascii="標楷體" w:eastAsia="標楷體" w:hAnsi="標楷體" w:hint="eastAsia"/>
          <w:sz w:val="28"/>
          <w:szCs w:val="28"/>
        </w:rPr>
        <w:t>由</w:t>
      </w:r>
      <w:r w:rsidR="00035492">
        <w:rPr>
          <w:rFonts w:ascii="標楷體" w:eastAsia="標楷體" w:hAnsi="標楷體" w:hint="eastAsia"/>
          <w:sz w:val="28"/>
          <w:szCs w:val="28"/>
        </w:rPr>
        <w:t>戲偶子劇團演出《阿弟與龍王》</w:t>
      </w:r>
      <w:r w:rsidR="000354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035492" w:rsidRPr="00035492">
        <w:rPr>
          <w:rFonts w:ascii="標楷體" w:eastAsia="標楷體" w:hAnsi="標楷體"/>
          <w:sz w:val="28"/>
          <w:szCs w:val="28"/>
        </w:rPr>
        <w:t>描述海底頑皮的「太子阿弟」跟陸地乖巧的「馬戲團阿弟」</w:t>
      </w:r>
      <w:r w:rsidR="001A0CAD">
        <w:rPr>
          <w:rFonts w:ascii="標楷體" w:eastAsia="標楷體" w:hAnsi="標楷體" w:hint="eastAsia"/>
          <w:sz w:val="28"/>
          <w:szCs w:val="28"/>
        </w:rPr>
        <w:t>之間</w:t>
      </w:r>
      <w:bookmarkStart w:id="0" w:name="_GoBack"/>
      <w:bookmarkEnd w:id="0"/>
      <w:r w:rsidR="00035492" w:rsidRPr="00035492">
        <w:rPr>
          <w:rFonts w:ascii="標楷體" w:eastAsia="標楷體" w:hAnsi="標楷體"/>
          <w:sz w:val="28"/>
          <w:szCs w:val="28"/>
        </w:rPr>
        <w:t>的友情，</w:t>
      </w:r>
      <w:r w:rsidR="00035492">
        <w:rPr>
          <w:rFonts w:ascii="標楷體" w:eastAsia="標楷體" w:hAnsi="標楷體" w:hint="eastAsia"/>
          <w:sz w:val="28"/>
          <w:szCs w:val="28"/>
        </w:rPr>
        <w:t>劇中</w:t>
      </w:r>
      <w:r w:rsidR="00035492" w:rsidRPr="00035492">
        <w:rPr>
          <w:rFonts w:ascii="標楷體" w:eastAsia="標楷體" w:hAnsi="標楷體"/>
          <w:sz w:val="28"/>
          <w:szCs w:val="28"/>
        </w:rPr>
        <w:t>穿插一段精采的布袋戲特技表演，戲偶的對話與服裝特色也蘊含了客家花布以及現代卡通色彩，是一齣適合大人與小孩一同欣賞的現代親子布袋戲。</w:t>
      </w:r>
      <w:r w:rsidR="003704B1" w:rsidRPr="000354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「2</w:t>
      </w:r>
      <w:r w:rsidR="003704B1" w:rsidRPr="005333F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016</w:t>
      </w:r>
      <w:r w:rsidR="00F5690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桃園夏日親子藝術節」</w:t>
      </w:r>
      <w:r w:rsidR="003704B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以「故事」為活動主軸規劃，</w:t>
      </w:r>
      <w:r w:rsidR="00567F9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除</w:t>
      </w:r>
      <w:r w:rsidR="003704B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帶來</w:t>
      </w:r>
      <w:r w:rsidR="003704B1">
        <w:rPr>
          <w:rFonts w:ascii="標楷體" w:eastAsia="標楷體" w:hAnsi="標楷體" w:hint="eastAsia"/>
          <w:sz w:val="28"/>
          <w:szCs w:val="28"/>
        </w:rPr>
        <w:t>系列戲劇演出</w:t>
      </w:r>
      <w:r w:rsidR="003704B1" w:rsidRPr="00CF1489">
        <w:rPr>
          <w:rFonts w:ascii="標楷體" w:eastAsia="標楷體" w:hAnsi="標楷體" w:hint="eastAsia"/>
          <w:sz w:val="28"/>
          <w:szCs w:val="28"/>
        </w:rPr>
        <w:t>，</w:t>
      </w:r>
      <w:r w:rsidR="00567F9D">
        <w:rPr>
          <w:rFonts w:ascii="標楷體" w:eastAsia="標楷體" w:hAnsi="標楷體" w:hint="eastAsia"/>
          <w:sz w:val="28"/>
          <w:szCs w:val="28"/>
        </w:rPr>
        <w:t>也規劃</w:t>
      </w:r>
      <w:r w:rsidR="003704B1">
        <w:rPr>
          <w:rFonts w:ascii="標楷體" w:eastAsia="標楷體" w:hAnsi="標楷體" w:hint="eastAsia"/>
          <w:sz w:val="28"/>
          <w:szCs w:val="28"/>
        </w:rPr>
        <w:t>故事屋、</w:t>
      </w:r>
      <w:r w:rsidR="00567F9D">
        <w:rPr>
          <w:rFonts w:ascii="標楷體" w:eastAsia="標楷體" w:hAnsi="標楷體" w:hint="eastAsia"/>
          <w:sz w:val="28"/>
          <w:szCs w:val="28"/>
        </w:rPr>
        <w:t>遊樂設施</w:t>
      </w:r>
      <w:r w:rsidR="003704B1">
        <w:rPr>
          <w:rFonts w:ascii="標楷體" w:eastAsia="標楷體" w:hAnsi="標楷體" w:hint="eastAsia"/>
          <w:sz w:val="28"/>
          <w:szCs w:val="28"/>
        </w:rPr>
        <w:t>等親子互動活動，希望讓大家</w:t>
      </w:r>
      <w:r w:rsidR="00AA2B5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從互動中親近藝術</w:t>
      </w:r>
      <w:r w:rsidR="008F238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8F2385" w:rsidRPr="00F57A83">
        <w:rPr>
          <w:rFonts w:ascii="標楷體" w:eastAsia="標楷體" w:hAnsi="標楷體" w:hint="eastAsia"/>
          <w:noProof/>
          <w:sz w:val="28"/>
          <w:szCs w:val="28"/>
        </w:rPr>
        <w:t>帶給大小朋友愉快的藝術欣賞經驗</w:t>
      </w:r>
      <w:r w:rsidR="00AA2B5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；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也提醒現場大小朋友們天候炎熱，</w:t>
      </w:r>
      <w:r w:rsidR="0040366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須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注意防曬、補充水分，才能玩得</w:t>
      </w:r>
      <w:r w:rsidR="00B571E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開心</w:t>
      </w:r>
      <w:r w:rsidR="001A7E56" w:rsidRPr="005333F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21F77B22" w14:textId="2E3B8851" w:rsidR="00724B4C" w:rsidRPr="005333FF" w:rsidRDefault="00724B4C" w:rsidP="00536F44">
      <w:pPr>
        <w:adjustRightInd w:val="0"/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5F7A6E">
        <w:rPr>
          <w:rFonts w:ascii="標楷體" w:eastAsia="標楷體" w:hAnsi="標楷體"/>
          <w:sz w:val="28"/>
          <w:szCs w:val="28"/>
        </w:rPr>
        <w:t>7/23(</w:t>
      </w:r>
      <w:r w:rsidRPr="005F7A6E">
        <w:rPr>
          <w:rFonts w:ascii="標楷體" w:eastAsia="標楷體" w:hAnsi="標楷體" w:hint="eastAsia"/>
          <w:sz w:val="28"/>
          <w:szCs w:val="28"/>
        </w:rPr>
        <w:t>六</w:t>
      </w:r>
      <w:r w:rsidRPr="005F7A6E">
        <w:rPr>
          <w:rFonts w:ascii="標楷體" w:eastAsia="標楷體" w:hAnsi="標楷體"/>
          <w:sz w:val="28"/>
          <w:szCs w:val="28"/>
        </w:rPr>
        <w:t>)</w:t>
      </w:r>
      <w:r w:rsidRPr="005F7A6E">
        <w:rPr>
          <w:rFonts w:ascii="標楷體" w:eastAsia="標楷體" w:hAnsi="標楷體" w:hint="eastAsia"/>
          <w:sz w:val="28"/>
          <w:szCs w:val="28"/>
        </w:rPr>
        <w:t>晚間7點在桃園藝文廣場的「夏日親子劇場」大舞台，將由台北愛樂劇工廠帶來精彩兒童歌舞劇演出，演出劇目為《老鼠娶親之公主不想嫁？》</w:t>
      </w:r>
      <w:r w:rsidRPr="005F7A6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。台北愛樂劇工廠</w:t>
      </w:r>
      <w:r w:rsidRPr="005F7A6E">
        <w:rPr>
          <w:rFonts w:ascii="標楷體" w:eastAsia="標楷體" w:hAnsi="標楷體" w:hint="eastAsia"/>
          <w:sz w:val="28"/>
          <w:szCs w:val="28"/>
        </w:rPr>
        <w:t>於</w:t>
      </w:r>
      <w:r w:rsidRPr="005F7A6E">
        <w:rPr>
          <w:rFonts w:ascii="標楷體" w:eastAsia="標楷體" w:hAnsi="標楷體"/>
          <w:sz w:val="28"/>
          <w:szCs w:val="28"/>
        </w:rPr>
        <w:t>2003年8月</w:t>
      </w:r>
      <w:r w:rsidRPr="005F7A6E">
        <w:rPr>
          <w:rFonts w:ascii="標楷體" w:eastAsia="標楷體" w:hAnsi="標楷體" w:hint="eastAsia"/>
          <w:sz w:val="28"/>
          <w:szCs w:val="28"/>
        </w:rPr>
        <w:t>成立，係</w:t>
      </w:r>
      <w:r w:rsidRPr="005F7A6E">
        <w:rPr>
          <w:rFonts w:ascii="標楷體" w:eastAsia="標楷體" w:hAnsi="標楷體"/>
          <w:sz w:val="28"/>
          <w:szCs w:val="28"/>
        </w:rPr>
        <w:t>由第一屆國家文藝獎得主暨金曲獎古典類最佳製作人杜黑先生</w:t>
      </w:r>
      <w:r w:rsidRPr="005F7A6E">
        <w:rPr>
          <w:rFonts w:ascii="標楷體" w:eastAsia="標楷體" w:hAnsi="標楷體" w:hint="eastAsia"/>
          <w:sz w:val="28"/>
          <w:szCs w:val="28"/>
        </w:rPr>
        <w:t>發起成立，是</w:t>
      </w:r>
      <w:r w:rsidRPr="005F7A6E">
        <w:rPr>
          <w:rFonts w:ascii="標楷體" w:eastAsia="標楷體" w:hAnsi="標楷體"/>
          <w:sz w:val="28"/>
          <w:szCs w:val="28"/>
        </w:rPr>
        <w:t>國內第一個音樂劇專業製作團隊</w:t>
      </w:r>
      <w:r w:rsidRPr="005F7A6E">
        <w:rPr>
          <w:rFonts w:ascii="標楷體" w:eastAsia="標楷體" w:hAnsi="標楷體" w:hint="eastAsia"/>
          <w:sz w:val="28"/>
          <w:szCs w:val="28"/>
        </w:rPr>
        <w:t>；</w:t>
      </w:r>
      <w:r w:rsidRPr="005F7A6E">
        <w:rPr>
          <w:rFonts w:ascii="標楷體" w:eastAsia="標楷體" w:hAnsi="標楷體"/>
          <w:sz w:val="28"/>
          <w:szCs w:val="28"/>
        </w:rPr>
        <w:t>本著不斷創新、製作優良音樂節目、推廣精緻藝術及古典音樂大眾化的理念，打造現代中文音樂劇</w:t>
      </w:r>
      <w:r w:rsidRPr="005F7A6E">
        <w:rPr>
          <w:rFonts w:ascii="標楷體" w:eastAsia="標楷體" w:hAnsi="標楷體" w:hint="eastAsia"/>
          <w:sz w:val="28"/>
          <w:szCs w:val="28"/>
        </w:rPr>
        <w:t>，以全新中文演唱的現代音樂劇形式，多齣劇目皆受到觀眾熱烈的迴響與肯定</w:t>
      </w:r>
      <w:r>
        <w:rPr>
          <w:rFonts w:ascii="標楷體" w:eastAsia="標楷體" w:hAnsi="標楷體" w:hint="eastAsia"/>
          <w:sz w:val="28"/>
          <w:szCs w:val="28"/>
        </w:rPr>
        <w:t>，希望藉由親子藝術節活動，讓桃園市民除能享天倫之樂，也能欣賞台灣原創優質演出。</w:t>
      </w:r>
    </w:p>
    <w:p w14:paraId="1CF9B9C6" w14:textId="071A8A64" w:rsidR="001A7E56" w:rsidRPr="005333FF" w:rsidRDefault="007E313B" w:rsidP="00536F44">
      <w:pPr>
        <w:adjustRightInd w:val="0"/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今年親子藝術節除了帶來多元現代戲劇演出，也推廣傳統戲劇</w:t>
      </w:r>
      <w:r w:rsidR="002F26F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7/24晚上7點在桃園藝文廣場，邀請到</w:t>
      </w:r>
      <w:r w:rsidRPr="00507B80">
        <w:rPr>
          <w:rFonts w:ascii="標楷體" w:eastAsia="標楷體" w:hAnsi="標楷體" w:hint="eastAsia"/>
          <w:sz w:val="28"/>
          <w:szCs w:val="28"/>
        </w:rPr>
        <w:t>五洲園掌中劇團演出</w:t>
      </w:r>
      <w:r w:rsidRPr="00507B80">
        <w:rPr>
          <w:rFonts w:ascii="標楷體" w:eastAsia="標楷體" w:hAnsi="標楷體" w:cs="新細明體" w:hint="eastAsia"/>
          <w:sz w:val="28"/>
          <w:szCs w:val="28"/>
        </w:rPr>
        <w:t>【</w:t>
      </w:r>
      <w:r w:rsidR="00577234" w:rsidRPr="00507B80">
        <w:rPr>
          <w:rFonts w:ascii="標楷體" w:eastAsia="標楷體" w:hAnsi="標楷體" w:cs="新細明體" w:hint="eastAsia"/>
          <w:sz w:val="28"/>
          <w:szCs w:val="28"/>
        </w:rPr>
        <w:t>史豔文謎闖黑水溝－</w:t>
      </w:r>
      <w:r w:rsidRPr="00507B80">
        <w:rPr>
          <w:rFonts w:ascii="標楷體" w:eastAsia="標楷體" w:hAnsi="標楷體" w:cs="新細明體" w:hint="eastAsia"/>
          <w:sz w:val="28"/>
          <w:szCs w:val="28"/>
        </w:rPr>
        <w:t>媽祖駕到、史艷文重生】</w:t>
      </w:r>
      <w:r>
        <w:rPr>
          <w:rFonts w:ascii="標楷體" w:eastAsia="標楷體" w:hAnsi="標楷體" w:cs="新細明體" w:hint="eastAsia"/>
          <w:sz w:val="28"/>
          <w:szCs w:val="28"/>
        </w:rPr>
        <w:t>劇目</w:t>
      </w:r>
      <w:r w:rsidRPr="00507B80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此劇</w:t>
      </w:r>
      <w:r w:rsidRPr="00507B80">
        <w:rPr>
          <w:rFonts w:ascii="標楷體" w:eastAsia="標楷體" w:hAnsi="標楷體" w:hint="eastAsia"/>
          <w:sz w:val="28"/>
          <w:szCs w:val="28"/>
        </w:rPr>
        <w:t>為五洲園掌中劇團</w:t>
      </w:r>
      <w:r w:rsidRPr="00507B80">
        <w:rPr>
          <w:rFonts w:ascii="標楷體" w:eastAsia="標楷體" w:hAnsi="標楷體" w:cs="新細明體" w:hint="eastAsia"/>
          <w:sz w:val="28"/>
          <w:szCs w:val="28"/>
        </w:rPr>
        <w:t>2016</w:t>
      </w:r>
      <w:r w:rsidR="000D6AED">
        <w:rPr>
          <w:rFonts w:ascii="標楷體" w:eastAsia="標楷體" w:hAnsi="標楷體" w:cs="新細明體" w:hint="eastAsia"/>
          <w:sz w:val="28"/>
          <w:szCs w:val="28"/>
        </w:rPr>
        <w:t>年創新改編</w:t>
      </w:r>
      <w:r w:rsidRPr="00507B80">
        <w:rPr>
          <w:rFonts w:ascii="標楷體" w:eastAsia="標楷體" w:hAnsi="標楷體" w:cs="新細明體" w:hint="eastAsia"/>
          <w:sz w:val="28"/>
          <w:szCs w:val="28"/>
        </w:rPr>
        <w:t>大戲，</w:t>
      </w:r>
      <w:r>
        <w:rPr>
          <w:rFonts w:ascii="標楷體" w:eastAsia="標楷體" w:hAnsi="標楷體" w:cs="新細明體" w:hint="eastAsia"/>
          <w:sz w:val="28"/>
          <w:szCs w:val="28"/>
        </w:rPr>
        <w:t>劇團由</w:t>
      </w:r>
      <w:r w:rsidRPr="00507B80">
        <w:rPr>
          <w:rFonts w:ascii="標楷體" w:eastAsia="標楷體" w:hAnsi="標楷體" w:hint="eastAsia"/>
          <w:sz w:val="28"/>
          <w:szCs w:val="28"/>
        </w:rPr>
        <w:t>國寶級木偶大師－黃海岱所創，後將劇團交棒予黃文郎</w:t>
      </w:r>
      <w:r>
        <w:rPr>
          <w:rFonts w:ascii="標楷體" w:eastAsia="標楷體" w:hAnsi="標楷體" w:hint="eastAsia"/>
          <w:sz w:val="28"/>
          <w:szCs w:val="28"/>
        </w:rPr>
        <w:t>先生</w:t>
      </w:r>
      <w:r w:rsidRPr="00507B80">
        <w:rPr>
          <w:rFonts w:ascii="標楷體" w:eastAsia="標楷體" w:hAnsi="標楷體" w:hint="eastAsia"/>
          <w:sz w:val="28"/>
          <w:szCs w:val="28"/>
        </w:rPr>
        <w:t>（薪傳獎得主），黃文郎有感於布袋戲文化逐漸式微，因而致力推廣布袋戲藝術，</w:t>
      </w:r>
      <w:r>
        <w:rPr>
          <w:rFonts w:ascii="標楷體" w:eastAsia="標楷體" w:hAnsi="標楷體" w:cs="新細明體" w:hint="eastAsia"/>
          <w:sz w:val="28"/>
          <w:szCs w:val="28"/>
        </w:rPr>
        <w:t>希望提供給桃園觀眾進一步認識金光布袋戲的機會</w:t>
      </w:r>
      <w:r w:rsidR="001A7E56" w:rsidRPr="005333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1A7E56" w:rsidRPr="005333FF" w:rsidSect="008A1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50A8" w14:textId="77777777" w:rsidR="003D4EF5" w:rsidRDefault="003D4EF5" w:rsidP="001A7E56">
      <w:r>
        <w:separator/>
      </w:r>
    </w:p>
  </w:endnote>
  <w:endnote w:type="continuationSeparator" w:id="0">
    <w:p w14:paraId="0E9701BA" w14:textId="77777777" w:rsidR="003D4EF5" w:rsidRDefault="003D4EF5" w:rsidP="001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57D6" w14:textId="77777777" w:rsidR="003D4EF5" w:rsidRDefault="003D4EF5" w:rsidP="001A7E56">
      <w:r>
        <w:separator/>
      </w:r>
    </w:p>
  </w:footnote>
  <w:footnote w:type="continuationSeparator" w:id="0">
    <w:p w14:paraId="431B3642" w14:textId="77777777" w:rsidR="003D4EF5" w:rsidRDefault="003D4EF5" w:rsidP="001A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73"/>
    <w:rsid w:val="00004C45"/>
    <w:rsid w:val="00005F01"/>
    <w:rsid w:val="00007470"/>
    <w:rsid w:val="00010149"/>
    <w:rsid w:val="00023592"/>
    <w:rsid w:val="00035492"/>
    <w:rsid w:val="0003798D"/>
    <w:rsid w:val="000478C7"/>
    <w:rsid w:val="0005126F"/>
    <w:rsid w:val="00054FE3"/>
    <w:rsid w:val="000802E4"/>
    <w:rsid w:val="000A5B52"/>
    <w:rsid w:val="000C4271"/>
    <w:rsid w:val="000D0F66"/>
    <w:rsid w:val="000D6AED"/>
    <w:rsid w:val="000F3AA2"/>
    <w:rsid w:val="000F7955"/>
    <w:rsid w:val="00122D3E"/>
    <w:rsid w:val="001274CF"/>
    <w:rsid w:val="00150797"/>
    <w:rsid w:val="00161936"/>
    <w:rsid w:val="00167467"/>
    <w:rsid w:val="001A0CAD"/>
    <w:rsid w:val="001A7E56"/>
    <w:rsid w:val="001B25FB"/>
    <w:rsid w:val="001B72A3"/>
    <w:rsid w:val="001C2BD8"/>
    <w:rsid w:val="001F18A9"/>
    <w:rsid w:val="001F1F17"/>
    <w:rsid w:val="00235BE7"/>
    <w:rsid w:val="00241730"/>
    <w:rsid w:val="0028588A"/>
    <w:rsid w:val="00293AA2"/>
    <w:rsid w:val="00294B11"/>
    <w:rsid w:val="002A51F6"/>
    <w:rsid w:val="002A6973"/>
    <w:rsid w:val="002D154E"/>
    <w:rsid w:val="002D3802"/>
    <w:rsid w:val="002F26F8"/>
    <w:rsid w:val="002F7FD9"/>
    <w:rsid w:val="00306C0F"/>
    <w:rsid w:val="00332F3D"/>
    <w:rsid w:val="0033455B"/>
    <w:rsid w:val="00346180"/>
    <w:rsid w:val="003534B1"/>
    <w:rsid w:val="003575EB"/>
    <w:rsid w:val="003675C5"/>
    <w:rsid w:val="003704B1"/>
    <w:rsid w:val="00376BF9"/>
    <w:rsid w:val="003913E0"/>
    <w:rsid w:val="003C18BA"/>
    <w:rsid w:val="003D4EF5"/>
    <w:rsid w:val="0040366E"/>
    <w:rsid w:val="00410D92"/>
    <w:rsid w:val="00416A02"/>
    <w:rsid w:val="00424D4F"/>
    <w:rsid w:val="004300EC"/>
    <w:rsid w:val="00441BE5"/>
    <w:rsid w:val="00444712"/>
    <w:rsid w:val="00456565"/>
    <w:rsid w:val="0047171B"/>
    <w:rsid w:val="00472978"/>
    <w:rsid w:val="00476E55"/>
    <w:rsid w:val="004A2086"/>
    <w:rsid w:val="004C4D7D"/>
    <w:rsid w:val="005333FF"/>
    <w:rsid w:val="00536F44"/>
    <w:rsid w:val="00567F9D"/>
    <w:rsid w:val="00577234"/>
    <w:rsid w:val="005831BE"/>
    <w:rsid w:val="00590044"/>
    <w:rsid w:val="005A3E36"/>
    <w:rsid w:val="005B28BD"/>
    <w:rsid w:val="005C0F53"/>
    <w:rsid w:val="005C7192"/>
    <w:rsid w:val="005D21AC"/>
    <w:rsid w:val="005F5C72"/>
    <w:rsid w:val="006134CD"/>
    <w:rsid w:val="00623ABF"/>
    <w:rsid w:val="006659D8"/>
    <w:rsid w:val="00697786"/>
    <w:rsid w:val="006A40BF"/>
    <w:rsid w:val="006B0DD5"/>
    <w:rsid w:val="006B130C"/>
    <w:rsid w:val="006C5B8B"/>
    <w:rsid w:val="006C5D40"/>
    <w:rsid w:val="006D169C"/>
    <w:rsid w:val="006E1F62"/>
    <w:rsid w:val="006E4738"/>
    <w:rsid w:val="00705CE3"/>
    <w:rsid w:val="007110B5"/>
    <w:rsid w:val="00717147"/>
    <w:rsid w:val="00724B4C"/>
    <w:rsid w:val="00734C62"/>
    <w:rsid w:val="00750E42"/>
    <w:rsid w:val="0075647A"/>
    <w:rsid w:val="00766458"/>
    <w:rsid w:val="00790DBD"/>
    <w:rsid w:val="00793475"/>
    <w:rsid w:val="007B4CE3"/>
    <w:rsid w:val="007C3327"/>
    <w:rsid w:val="007C4FAD"/>
    <w:rsid w:val="007D6C91"/>
    <w:rsid w:val="007E313B"/>
    <w:rsid w:val="00831E05"/>
    <w:rsid w:val="00833EB2"/>
    <w:rsid w:val="00843D30"/>
    <w:rsid w:val="00864FC5"/>
    <w:rsid w:val="00884186"/>
    <w:rsid w:val="008868AE"/>
    <w:rsid w:val="008A1461"/>
    <w:rsid w:val="008B4526"/>
    <w:rsid w:val="008F2385"/>
    <w:rsid w:val="008F285D"/>
    <w:rsid w:val="00944A07"/>
    <w:rsid w:val="00951DBB"/>
    <w:rsid w:val="00952E55"/>
    <w:rsid w:val="009569DF"/>
    <w:rsid w:val="00997D51"/>
    <w:rsid w:val="009B28DE"/>
    <w:rsid w:val="009B6244"/>
    <w:rsid w:val="009C65E6"/>
    <w:rsid w:val="009E3132"/>
    <w:rsid w:val="009F6C61"/>
    <w:rsid w:val="00A0168C"/>
    <w:rsid w:val="00A04F46"/>
    <w:rsid w:val="00A0616A"/>
    <w:rsid w:val="00A2193D"/>
    <w:rsid w:val="00A30D2A"/>
    <w:rsid w:val="00A45A15"/>
    <w:rsid w:val="00A70F12"/>
    <w:rsid w:val="00A84133"/>
    <w:rsid w:val="00AA2B5E"/>
    <w:rsid w:val="00AD76CB"/>
    <w:rsid w:val="00AF291D"/>
    <w:rsid w:val="00AF2929"/>
    <w:rsid w:val="00B04508"/>
    <w:rsid w:val="00B33583"/>
    <w:rsid w:val="00B51223"/>
    <w:rsid w:val="00B571E1"/>
    <w:rsid w:val="00B83D83"/>
    <w:rsid w:val="00B92732"/>
    <w:rsid w:val="00BA7474"/>
    <w:rsid w:val="00BB1E2D"/>
    <w:rsid w:val="00BD3FAA"/>
    <w:rsid w:val="00BE2F97"/>
    <w:rsid w:val="00BF01EF"/>
    <w:rsid w:val="00C31702"/>
    <w:rsid w:val="00C648DE"/>
    <w:rsid w:val="00C74C50"/>
    <w:rsid w:val="00C93B87"/>
    <w:rsid w:val="00CB67C3"/>
    <w:rsid w:val="00CF14D0"/>
    <w:rsid w:val="00CF732D"/>
    <w:rsid w:val="00D107BA"/>
    <w:rsid w:val="00D20B19"/>
    <w:rsid w:val="00D25053"/>
    <w:rsid w:val="00D30AE5"/>
    <w:rsid w:val="00D519A9"/>
    <w:rsid w:val="00D8317B"/>
    <w:rsid w:val="00D848F8"/>
    <w:rsid w:val="00D87B40"/>
    <w:rsid w:val="00DA2CDC"/>
    <w:rsid w:val="00DA42EB"/>
    <w:rsid w:val="00DC4738"/>
    <w:rsid w:val="00DD099F"/>
    <w:rsid w:val="00E051C4"/>
    <w:rsid w:val="00E25F85"/>
    <w:rsid w:val="00E30E33"/>
    <w:rsid w:val="00E948ED"/>
    <w:rsid w:val="00EB7D82"/>
    <w:rsid w:val="00EC29F0"/>
    <w:rsid w:val="00ED0F53"/>
    <w:rsid w:val="00EF36CF"/>
    <w:rsid w:val="00EF74D9"/>
    <w:rsid w:val="00F11573"/>
    <w:rsid w:val="00F2158C"/>
    <w:rsid w:val="00F234B4"/>
    <w:rsid w:val="00F43992"/>
    <w:rsid w:val="00F515A4"/>
    <w:rsid w:val="00F5352E"/>
    <w:rsid w:val="00F5690A"/>
    <w:rsid w:val="00F62637"/>
    <w:rsid w:val="00F6655D"/>
    <w:rsid w:val="00F74C06"/>
    <w:rsid w:val="00F81C32"/>
    <w:rsid w:val="00F85AB4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CFAD2"/>
  <w15:docId w15:val="{C022E155-A2D7-4825-9153-5DE637FB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mina-lin</dc:creator>
  <cp:lastModifiedBy>user</cp:lastModifiedBy>
  <cp:revision>314</cp:revision>
  <cp:lastPrinted>2016-07-20T05:43:00Z</cp:lastPrinted>
  <dcterms:created xsi:type="dcterms:W3CDTF">2016-07-06T08:24:00Z</dcterms:created>
  <dcterms:modified xsi:type="dcterms:W3CDTF">2016-07-22T03:30:00Z</dcterms:modified>
</cp:coreProperties>
</file>