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B5" w:rsidRDefault="00B110B5" w:rsidP="00B110B5">
      <w:pPr>
        <w:jc w:val="center"/>
        <w:rPr>
          <w:rFonts w:ascii="Gill Sans MT" w:hAnsi="Gill Sans MT"/>
          <w:b/>
          <w:bCs/>
          <w:color w:val="808080"/>
        </w:rPr>
      </w:pPr>
      <w:r>
        <w:rPr>
          <w:rFonts w:ascii="標楷體" w:eastAsia="標楷體" w:hAnsi="標楷體" w:hint="eastAsia"/>
          <w:b/>
          <w:bCs/>
        </w:rPr>
        <w:t>【新聞稿】</w:t>
      </w:r>
    </w:p>
    <w:p w:rsidR="00B110B5" w:rsidRDefault="00B110B5" w:rsidP="00B110B5">
      <w:pPr>
        <w:snapToGrid w:val="0"/>
        <w:ind w:leftChars="-5" w:hanging="12"/>
        <w:jc w:val="center"/>
        <w:rPr>
          <w:rFonts w:ascii="Gill Sans MT" w:hAnsi="Gill Sans MT"/>
          <w:b/>
          <w:bCs/>
          <w:color w:val="000000"/>
        </w:rPr>
      </w:pPr>
      <w:r>
        <w:rPr>
          <w:rFonts w:ascii="標楷體" w:eastAsia="標楷體" w:hAnsi="標楷體" w:hint="eastAsia"/>
          <w:b/>
          <w:bCs/>
        </w:rPr>
        <w:t>發稿日期：</w:t>
      </w:r>
      <w:r>
        <w:rPr>
          <w:rFonts w:ascii="Gill Sans MT" w:hAnsi="Gill Sans MT"/>
          <w:b/>
          <w:bCs/>
        </w:rPr>
        <w:t>2017</w:t>
      </w:r>
      <w:r>
        <w:rPr>
          <w:rFonts w:ascii="Gill Sans MT" w:hAnsi="Gill Sans MT"/>
          <w:b/>
          <w:bCs/>
          <w:color w:val="000000"/>
        </w:rPr>
        <w:t>-04-06</w:t>
      </w:r>
      <w:r>
        <w:rPr>
          <w:rFonts w:ascii="標楷體" w:eastAsia="標楷體" w:hAnsi="標楷體" w:hint="eastAsia"/>
          <w:b/>
          <w:bCs/>
          <w:color w:val="000000"/>
        </w:rPr>
        <w:t>（星期四）</w:t>
      </w:r>
    </w:p>
    <w:p w:rsidR="00B110B5" w:rsidRDefault="00B110B5" w:rsidP="00B110B5">
      <w:pPr>
        <w:snapToGrid w:val="0"/>
        <w:spacing w:beforeLines="50" w:before="180"/>
        <w:ind w:leftChars="-5" w:left="10" w:hanging="22"/>
        <w:jc w:val="center"/>
        <w:rPr>
          <w:rFonts w:ascii="Gill Sans MT" w:hAnsi="Gill Sans MT"/>
          <w:b/>
          <w:bCs/>
          <w:color w:val="000000"/>
          <w:sz w:val="44"/>
          <w:szCs w:val="44"/>
        </w:rPr>
      </w:pPr>
      <w:r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>敘利亞傳毒氣攻擊</w:t>
      </w:r>
      <w:r>
        <w:rPr>
          <w:rFonts w:ascii="Gill Sans MT" w:hAnsi="Gill Sans MT"/>
          <w:b/>
          <w:bCs/>
          <w:color w:val="000000"/>
          <w:sz w:val="44"/>
          <w:szCs w:val="44"/>
        </w:rPr>
        <w:t xml:space="preserve"> </w:t>
      </w:r>
      <w:r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>無辜兒童喪命</w:t>
      </w:r>
    </w:p>
    <w:p w:rsidR="00B110B5" w:rsidRDefault="00B110B5" w:rsidP="00B110B5">
      <w:pPr>
        <w:jc w:val="center"/>
        <w:rPr>
          <w:rFonts w:ascii="標楷體" w:eastAsia="標楷體" w:hAnsi="標楷體"/>
          <w:b/>
          <w:bCs/>
          <w:sz w:val="44"/>
          <w:szCs w:val="44"/>
        </w:rPr>
      </w:pPr>
      <w:r>
        <w:rPr>
          <w:rFonts w:ascii="標楷體" w:eastAsia="標楷體" w:hAnsi="標楷體" w:hint="eastAsia"/>
          <w:b/>
          <w:bCs/>
          <w:sz w:val="44"/>
          <w:szCs w:val="44"/>
        </w:rPr>
        <w:t>台灣世界展望會籲國人捐款救援敘利亞兒童</w:t>
      </w:r>
    </w:p>
    <w:p w:rsidR="00B110B5" w:rsidRDefault="00B110B5" w:rsidP="00B110B5">
      <w:pPr>
        <w:spacing w:beforeLines="50" w:before="180" w:line="360" w:lineRule="exact"/>
        <w:ind w:firstLine="482"/>
        <w:rPr>
          <w:rFonts w:ascii="Gill Sans MT" w:hAnsi="Gill Sans MT" w:hint="eastAsia"/>
          <w:color w:val="000000"/>
        </w:rPr>
      </w:pPr>
      <w:r>
        <w:rPr>
          <w:rFonts w:ascii="新細明體" w:hAnsi="新細明體" w:hint="eastAsia"/>
          <w:color w:val="000000"/>
        </w:rPr>
        <w:t>當地時間四月四日，敘利亞西北部伊德利布省（</w:t>
      </w:r>
      <w:proofErr w:type="spellStart"/>
      <w:r>
        <w:rPr>
          <w:rFonts w:ascii="Gill Sans MT" w:hAnsi="Gill Sans MT"/>
          <w:color w:val="000000"/>
        </w:rPr>
        <w:t>Idlib</w:t>
      </w:r>
      <w:proofErr w:type="spellEnd"/>
      <w:r>
        <w:rPr>
          <w:rFonts w:ascii="新細明體" w:hAnsi="新細明體" w:hint="eastAsia"/>
          <w:color w:val="000000"/>
        </w:rPr>
        <w:t>）傳出遭到化學武器攻擊，造成慘重傷亡。無辜兒童口吐白沫、窒息而死，緊急治療獲救後的兒童則驚恐呆滯或因喪親痛哭。根據有線電視新聞網（</w:t>
      </w:r>
      <w:r>
        <w:rPr>
          <w:rFonts w:ascii="Gill Sans MT" w:hAnsi="Gill Sans MT"/>
          <w:color w:val="000000"/>
        </w:rPr>
        <w:t>CNN</w:t>
      </w:r>
      <w:r>
        <w:rPr>
          <w:rFonts w:ascii="新細明體" w:hAnsi="新細明體" w:hint="eastAsia"/>
          <w:color w:val="000000"/>
        </w:rPr>
        <w:t>）報導，當地一名</w:t>
      </w:r>
      <w:proofErr w:type="gramStart"/>
      <w:r>
        <w:rPr>
          <w:rFonts w:ascii="新細明體" w:hAnsi="新細明體" w:hint="eastAsia"/>
          <w:color w:val="000000"/>
        </w:rPr>
        <w:t>男子阿卜杜爾</w:t>
      </w:r>
      <w:proofErr w:type="gramEnd"/>
      <w:r>
        <w:rPr>
          <w:rFonts w:ascii="新細明體" w:hAnsi="新細明體" w:hint="eastAsia"/>
          <w:color w:val="000000"/>
        </w:rPr>
        <w:t>（</w:t>
      </w:r>
      <w:r>
        <w:rPr>
          <w:rFonts w:ascii="Gill Sans MT" w:hAnsi="Gill Sans MT"/>
          <w:color w:val="000000"/>
        </w:rPr>
        <w:t>Abdul Hamid Youssef</w:t>
      </w:r>
      <w:r>
        <w:rPr>
          <w:rFonts w:ascii="新細明體" w:hAnsi="新細明體" w:hint="eastAsia"/>
          <w:color w:val="000000"/>
        </w:rPr>
        <w:t>）在這場毒氣攻擊中已失去</w:t>
      </w:r>
      <w:r>
        <w:rPr>
          <w:rFonts w:ascii="Gill Sans MT" w:hAnsi="Gill Sans MT"/>
          <w:color w:val="000000"/>
        </w:rPr>
        <w:t>25</w:t>
      </w:r>
      <w:r>
        <w:rPr>
          <w:rFonts w:ascii="新細明體" w:hAnsi="新細明體" w:hint="eastAsia"/>
          <w:color w:val="000000"/>
        </w:rPr>
        <w:t>名親戚，其中包括他九個月大的雙胞胎子女；這場攻擊導致至少</w:t>
      </w:r>
      <w:r>
        <w:rPr>
          <w:rFonts w:ascii="Gill Sans MT" w:hAnsi="Gill Sans MT"/>
          <w:color w:val="000000"/>
        </w:rPr>
        <w:t>70</w:t>
      </w:r>
      <w:r>
        <w:rPr>
          <w:rFonts w:ascii="新細明體" w:hAnsi="新細明體" w:hint="eastAsia"/>
          <w:color w:val="000000"/>
        </w:rPr>
        <w:t>人致死，是敘利亞內戰開始後最致命的一次攻擊。</w:t>
      </w:r>
    </w:p>
    <w:p w:rsidR="00B110B5" w:rsidRDefault="00B110B5" w:rsidP="00B110B5">
      <w:pPr>
        <w:spacing w:beforeLines="30" w:before="108" w:line="360" w:lineRule="exact"/>
        <w:ind w:firstLine="482"/>
        <w:rPr>
          <w:rFonts w:ascii="Gill Sans MT" w:hAnsi="Gill Sans MT"/>
          <w:color w:val="000000"/>
        </w:rPr>
      </w:pPr>
      <w:r>
        <w:rPr>
          <w:rFonts w:ascii="新細明體" w:hAnsi="新細明體" w:hint="eastAsia"/>
          <w:color w:val="000000"/>
        </w:rPr>
        <w:t>針對此次化武攻擊，世界展望會敘利亞西北部與土耳其回應主任克里斯．拉提夫（</w:t>
      </w:r>
      <w:r>
        <w:rPr>
          <w:rFonts w:ascii="Gill Sans MT" w:hAnsi="Gill Sans MT"/>
          <w:color w:val="000000"/>
        </w:rPr>
        <w:t xml:space="preserve">Chris </w:t>
      </w:r>
      <w:proofErr w:type="spellStart"/>
      <w:r>
        <w:rPr>
          <w:rFonts w:ascii="Gill Sans MT" w:hAnsi="Gill Sans MT"/>
          <w:color w:val="000000"/>
        </w:rPr>
        <w:t>Latif</w:t>
      </w:r>
      <w:proofErr w:type="spellEnd"/>
      <w:r>
        <w:rPr>
          <w:rFonts w:ascii="新細明體" w:hAnsi="新細明體" w:hint="eastAsia"/>
          <w:color w:val="000000"/>
        </w:rPr>
        <w:t>）表示：「敘利亞危機每年都比前一年更加嚴重，最新一起攻擊事件則表示民眾的苦難真的沒有止盡。無論是誰發動這起暴力攻擊事件，結果都是一樣的：困在這場危機中的兒童與家庭，生活全然遭到摧毀，他們身處衝突之中，無處可逃。每天有這麼多平民陷入無止盡的悲慘循環，不斷被迫逃離家園，尋找安全的處所，實在令人感到心碎。」</w:t>
      </w:r>
    </w:p>
    <w:p w:rsidR="00B110B5" w:rsidRDefault="00B110B5" w:rsidP="00B110B5">
      <w:pPr>
        <w:spacing w:beforeLines="30" w:before="108" w:line="360" w:lineRule="exact"/>
        <w:ind w:firstLine="482"/>
        <w:rPr>
          <w:rFonts w:ascii="Gill Sans MT" w:hAnsi="Gill Sans MT"/>
          <w:color w:val="000000"/>
        </w:rPr>
      </w:pPr>
      <w:r>
        <w:rPr>
          <w:rFonts w:ascii="新細明體" w:hAnsi="新細明體" w:hint="eastAsia"/>
          <w:color w:val="000000"/>
        </w:rPr>
        <w:t>毒氣攻擊爆發之際，世界領袖正齊聚布魯塞爾舉行會議，討論敘利亞的未來，以及如何達成共識保護兒童及提供永續經費。克里斯說：「這也提醒我們，敘利亞危機唯一真正的解決之道就是達成和平決議，讓敘利亞人能在安全穩定的環境下重建生活。」</w:t>
      </w:r>
    </w:p>
    <w:p w:rsidR="00B110B5" w:rsidRDefault="00B110B5" w:rsidP="00B110B5">
      <w:pPr>
        <w:spacing w:line="360" w:lineRule="exact"/>
        <w:jc w:val="center"/>
        <w:rPr>
          <w:rFonts w:ascii="Gill Sans MT" w:hAnsi="Gill Sans MT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在戰爭中長大的烏岱</w:t>
      </w:r>
    </w:p>
    <w:p w:rsidR="00B110B5" w:rsidRDefault="00B110B5" w:rsidP="00B110B5">
      <w:pPr>
        <w:spacing w:line="360" w:lineRule="exact"/>
        <w:ind w:firstLine="482"/>
        <w:rPr>
          <w:rFonts w:ascii="Gill Sans MT" w:hAnsi="Gill Sans MT"/>
          <w:color w:val="000000"/>
        </w:rPr>
      </w:pPr>
      <w:r>
        <w:rPr>
          <w:rFonts w:ascii="新細明體" w:hAnsi="新細明體" w:hint="eastAsia"/>
          <w:color w:val="000000"/>
        </w:rPr>
        <w:t>暴力問題在敘利亞已成為日常，單在</w:t>
      </w:r>
      <w:r>
        <w:rPr>
          <w:rFonts w:ascii="Gill Sans MT" w:hAnsi="Gill Sans MT"/>
          <w:color w:val="000000"/>
        </w:rPr>
        <w:t>2016</w:t>
      </w:r>
      <w:r>
        <w:rPr>
          <w:rFonts w:ascii="新細明體" w:hAnsi="新細明體" w:hint="eastAsia"/>
          <w:color w:val="000000"/>
        </w:rPr>
        <w:t>年</w:t>
      </w:r>
      <w:r>
        <w:rPr>
          <w:rFonts w:ascii="Gill Sans MT" w:hAnsi="Gill Sans MT"/>
          <w:color w:val="000000"/>
        </w:rPr>
        <w:t>10</w:t>
      </w:r>
      <w:r>
        <w:rPr>
          <w:rFonts w:ascii="新細明體" w:hAnsi="新細明體" w:hint="eastAsia"/>
          <w:color w:val="000000"/>
        </w:rPr>
        <w:t>月至</w:t>
      </w:r>
      <w:r>
        <w:rPr>
          <w:rFonts w:ascii="Gill Sans MT" w:hAnsi="Gill Sans MT"/>
          <w:color w:val="000000"/>
        </w:rPr>
        <w:t>11</w:t>
      </w:r>
      <w:r>
        <w:rPr>
          <w:rFonts w:ascii="新細明體" w:hAnsi="新細明體" w:hint="eastAsia"/>
          <w:color w:val="000000"/>
        </w:rPr>
        <w:t>月間，兒童在敘利亞死亡人數中</w:t>
      </w:r>
      <w:proofErr w:type="gramStart"/>
      <w:r>
        <w:rPr>
          <w:rFonts w:ascii="新細明體" w:hAnsi="新細明體" w:hint="eastAsia"/>
          <w:color w:val="000000"/>
        </w:rPr>
        <w:t>佔</w:t>
      </w:r>
      <w:proofErr w:type="gramEnd"/>
      <w:r>
        <w:rPr>
          <w:rFonts w:ascii="新細明體" w:hAnsi="新細明體" w:hint="eastAsia"/>
          <w:color w:val="000000"/>
        </w:rPr>
        <w:t>超過</w:t>
      </w:r>
      <w:r>
        <w:rPr>
          <w:rFonts w:ascii="Gill Sans MT" w:hAnsi="Gill Sans MT"/>
          <w:color w:val="000000"/>
        </w:rPr>
        <w:t>20%</w:t>
      </w:r>
      <w:r>
        <w:rPr>
          <w:rFonts w:ascii="新細明體" w:hAnsi="新細明體" w:hint="eastAsia"/>
          <w:color w:val="000000"/>
        </w:rPr>
        <w:t>，而</w:t>
      </w:r>
      <w:r>
        <w:rPr>
          <w:rFonts w:ascii="Gill Sans MT" w:hAnsi="Gill Sans MT"/>
          <w:color w:val="000000"/>
        </w:rPr>
        <w:t>2016</w:t>
      </w:r>
      <w:r>
        <w:rPr>
          <w:rFonts w:ascii="新細明體" w:hAnsi="新細明體" w:hint="eastAsia"/>
          <w:color w:val="000000"/>
        </w:rPr>
        <w:t>上半年共有</w:t>
      </w:r>
      <w:r>
        <w:rPr>
          <w:rFonts w:ascii="Gill Sans MT" w:hAnsi="Gill Sans MT"/>
          <w:color w:val="000000"/>
        </w:rPr>
        <w:t>750</w:t>
      </w:r>
      <w:r>
        <w:rPr>
          <w:rFonts w:ascii="新細明體" w:hAnsi="新細明體" w:hint="eastAsia"/>
          <w:color w:val="000000"/>
        </w:rPr>
        <w:t>起侵害兒童的案件，包括殘害、殺害及招募兒童成為兒童兵。專家表示，至少</w:t>
      </w:r>
      <w:r>
        <w:rPr>
          <w:rFonts w:ascii="Gill Sans MT" w:hAnsi="Gill Sans MT"/>
          <w:color w:val="000000"/>
        </w:rPr>
        <w:t>370</w:t>
      </w:r>
      <w:r>
        <w:rPr>
          <w:rFonts w:ascii="新細明體" w:hAnsi="新細明體" w:hint="eastAsia"/>
          <w:color w:val="000000"/>
        </w:rPr>
        <w:t>萬名敘利亞兒童除了戰爭什麼也不曉得，而有</w:t>
      </w:r>
      <w:r>
        <w:rPr>
          <w:rFonts w:ascii="Gill Sans MT" w:hAnsi="Gill Sans MT"/>
          <w:color w:val="000000"/>
        </w:rPr>
        <w:t>580</w:t>
      </w:r>
      <w:r>
        <w:rPr>
          <w:rFonts w:ascii="新細明體" w:hAnsi="新細明體" w:hint="eastAsia"/>
          <w:color w:val="000000"/>
        </w:rPr>
        <w:t>萬名敘利亞境內兒童需要保護。</w:t>
      </w:r>
    </w:p>
    <w:p w:rsidR="00B110B5" w:rsidRDefault="00B110B5" w:rsidP="00B110B5">
      <w:pPr>
        <w:spacing w:beforeLines="50" w:before="180" w:line="360" w:lineRule="exact"/>
        <w:ind w:firstLine="482"/>
        <w:rPr>
          <w:rFonts w:ascii="Gill Sans MT" w:hAnsi="Gill Sans MT"/>
          <w:color w:val="000000"/>
        </w:rPr>
      </w:pPr>
      <w:r>
        <w:rPr>
          <w:rFonts w:ascii="新細明體" w:hAnsi="新細明體" w:hint="eastAsia"/>
          <w:color w:val="000000"/>
        </w:rPr>
        <w:t>來自敘利亞阿勒坡的烏岱（</w:t>
      </w:r>
      <w:proofErr w:type="spellStart"/>
      <w:r>
        <w:rPr>
          <w:rFonts w:ascii="Gill Sans MT" w:hAnsi="Gill Sans MT"/>
          <w:color w:val="000000"/>
        </w:rPr>
        <w:t>Udai</w:t>
      </w:r>
      <w:proofErr w:type="spellEnd"/>
      <w:r>
        <w:rPr>
          <w:rFonts w:ascii="新細明體" w:hAnsi="新細明體" w:hint="eastAsia"/>
          <w:color w:val="000000"/>
        </w:rPr>
        <w:t>）今年</w:t>
      </w:r>
      <w:r>
        <w:rPr>
          <w:rFonts w:ascii="Gill Sans MT" w:hAnsi="Gill Sans MT"/>
          <w:color w:val="000000"/>
        </w:rPr>
        <w:t>11</w:t>
      </w:r>
      <w:r>
        <w:rPr>
          <w:rFonts w:ascii="新細明體" w:hAnsi="新細明體" w:hint="eastAsia"/>
          <w:color w:val="000000"/>
        </w:rPr>
        <w:t>歲，他六歲那年，敘利亞戰爭爆發。他的妹妹拉娜（</w:t>
      </w:r>
      <w:proofErr w:type="spellStart"/>
      <w:r>
        <w:rPr>
          <w:rFonts w:ascii="Gill Sans MT" w:hAnsi="Gill Sans MT"/>
          <w:color w:val="000000"/>
        </w:rPr>
        <w:t>Rana</w:t>
      </w:r>
      <w:proofErr w:type="spellEnd"/>
      <w:r>
        <w:rPr>
          <w:rFonts w:ascii="新細明體" w:hAnsi="新細明體" w:hint="eastAsia"/>
          <w:color w:val="000000"/>
        </w:rPr>
        <w:t>）當時才兩歲，兄妹倆幾乎不記得沒有暴力、混亂和衝突前的生活了。烏岱一家八口在位於阿勒坡東部的家待到最後一刻。最後因為政府軍與反抗勢力在</w:t>
      </w:r>
      <w:r>
        <w:rPr>
          <w:rFonts w:ascii="Gill Sans MT" w:hAnsi="Gill Sans MT"/>
          <w:color w:val="000000"/>
        </w:rPr>
        <w:t>2016</w:t>
      </w:r>
      <w:r>
        <w:rPr>
          <w:rFonts w:ascii="新細明體" w:hAnsi="新細明體" w:hint="eastAsia"/>
          <w:color w:val="000000"/>
        </w:rPr>
        <w:t>年底的激烈戰鬥已經開打到家門前，才不得不離開家園。</w:t>
      </w:r>
    </w:p>
    <w:p w:rsidR="00B110B5" w:rsidRDefault="00B110B5" w:rsidP="00B110B5">
      <w:pPr>
        <w:spacing w:beforeLines="50" w:before="180" w:line="360" w:lineRule="exact"/>
        <w:ind w:firstLine="482"/>
        <w:rPr>
          <w:rFonts w:ascii="Gill Sans MT" w:hAnsi="Gill Sans MT"/>
          <w:color w:val="000000"/>
        </w:rPr>
      </w:pPr>
      <w:r>
        <w:rPr>
          <w:rFonts w:ascii="新細明體" w:hAnsi="新細明體" w:hint="eastAsia"/>
          <w:color w:val="000000"/>
        </w:rPr>
        <w:t>「我們那時候在吃晚餐，準備要睡覺的時候，聽到很大『砰』的一聲，」烏岱一邊回想一邊說道。「我們開始尋找彼此。我大叫『爸爸！』沒人回應我。有人拿著手電筒進來，找到了我們。」</w:t>
      </w:r>
    </w:p>
    <w:p w:rsidR="00B110B5" w:rsidRDefault="00B110B5" w:rsidP="00B110B5">
      <w:pPr>
        <w:spacing w:beforeLines="50" w:before="180" w:line="360" w:lineRule="exact"/>
        <w:ind w:firstLine="482"/>
        <w:rPr>
          <w:rFonts w:ascii="Gill Sans MT" w:hAnsi="Gill Sans MT"/>
          <w:color w:val="000000"/>
        </w:rPr>
      </w:pPr>
      <w:r>
        <w:rPr>
          <w:rFonts w:ascii="新細明體" w:hAnsi="新細明體" w:hint="eastAsia"/>
          <w:color w:val="000000"/>
        </w:rPr>
        <w:t>烏岱、拉娜和其他三個兄弟姊妹在去年</w:t>
      </w:r>
      <w:r>
        <w:rPr>
          <w:rFonts w:ascii="Gill Sans MT" w:hAnsi="Gill Sans MT"/>
          <w:color w:val="000000"/>
        </w:rPr>
        <w:t>12</w:t>
      </w:r>
      <w:r>
        <w:rPr>
          <w:rFonts w:ascii="新細明體" w:hAnsi="新細明體" w:hint="eastAsia"/>
          <w:color w:val="000000"/>
        </w:rPr>
        <w:t>月中逃離阿勒坡時，爸爸媽媽和七歲的妹妹在炸彈攻擊下不幸喪命。他們靠著親戚和陌生人的幫助，終於安全抵達敘利亞的伊德利布（</w:t>
      </w:r>
      <w:proofErr w:type="spellStart"/>
      <w:r>
        <w:rPr>
          <w:rFonts w:ascii="Gill Sans MT" w:hAnsi="Gill Sans MT"/>
          <w:color w:val="000000"/>
        </w:rPr>
        <w:t>Idlib</w:t>
      </w:r>
      <w:proofErr w:type="spellEnd"/>
      <w:r>
        <w:rPr>
          <w:rFonts w:ascii="新細明體" w:hAnsi="新細明體" w:hint="eastAsia"/>
          <w:color w:val="000000"/>
        </w:rPr>
        <w:t>）。</w:t>
      </w:r>
    </w:p>
    <w:p w:rsidR="00B110B5" w:rsidRDefault="00B110B5" w:rsidP="00B110B5">
      <w:pPr>
        <w:spacing w:beforeLines="50" w:before="180" w:line="360" w:lineRule="exact"/>
        <w:ind w:firstLine="482"/>
        <w:rPr>
          <w:rFonts w:ascii="Gill Sans MT" w:hAnsi="Gill Sans MT"/>
          <w:color w:val="000000"/>
        </w:rPr>
      </w:pPr>
      <w:r>
        <w:rPr>
          <w:rFonts w:ascii="新細明體" w:hAnsi="新細明體" w:hint="eastAsia"/>
          <w:color w:val="000000"/>
        </w:rPr>
        <w:t>然而在伊德利布省的毒氣攻擊事件後，烏岱和其餘的兄弟姊妹，生死未卜…</w:t>
      </w:r>
      <w:proofErr w:type="gramStart"/>
      <w:r>
        <w:rPr>
          <w:rFonts w:ascii="新細明體" w:hAnsi="新細明體" w:hint="eastAsia"/>
          <w:color w:val="000000"/>
        </w:rPr>
        <w:t>…</w:t>
      </w:r>
      <w:proofErr w:type="gramEnd"/>
      <w:r>
        <w:rPr>
          <w:rFonts w:ascii="新細明體" w:hAnsi="新細明體" w:hint="eastAsia"/>
          <w:color w:val="000000"/>
        </w:rPr>
        <w:t>。</w:t>
      </w:r>
    </w:p>
    <w:p w:rsidR="00B110B5" w:rsidRDefault="00B110B5" w:rsidP="00B110B5">
      <w:pPr>
        <w:spacing w:line="360" w:lineRule="exact"/>
        <w:jc w:val="center"/>
        <w:rPr>
          <w:rFonts w:ascii="Gill Sans MT" w:hAnsi="Gill Sans MT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減緩暴力日常之影響</w:t>
      </w:r>
      <w:r>
        <w:rPr>
          <w:rFonts w:ascii="Gill Sans MT" w:hAnsi="Gill Sans MT"/>
          <w:b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</w:rPr>
        <w:t>讓兒童重展笑容</w:t>
      </w:r>
    </w:p>
    <w:p w:rsidR="00B110B5" w:rsidRDefault="00B110B5" w:rsidP="00B110B5">
      <w:pPr>
        <w:spacing w:line="360" w:lineRule="exact"/>
        <w:ind w:firstLine="482"/>
        <w:rPr>
          <w:rFonts w:ascii="Gill Sans MT" w:hAnsi="Gill Sans MT"/>
          <w:color w:val="000000"/>
        </w:rPr>
      </w:pPr>
      <w:r>
        <w:rPr>
          <w:rFonts w:ascii="新細明體" w:hAnsi="新細明體" w:hint="eastAsia"/>
          <w:color w:val="000000"/>
        </w:rPr>
        <w:t>世界展望會自敘利亞內戰爆發之際，即開始在當地與收容敘利亞難民之鄰近國家展開救援，透過糧食及物資發放、水資源暨衛生、難民兒童教育等工作，幫助戰火之中的兒童與家庭獲得一線生機，並讓兒童有機會恢復正常生活。</w:t>
      </w:r>
    </w:p>
    <w:p w:rsidR="00B110B5" w:rsidRDefault="00B110B5" w:rsidP="00B110B5">
      <w:pPr>
        <w:spacing w:beforeLines="50" w:before="180" w:line="360" w:lineRule="exact"/>
        <w:ind w:firstLine="482"/>
        <w:rPr>
          <w:rFonts w:ascii="Gill Sans MT" w:hAnsi="Gill Sans MT"/>
          <w:color w:val="000000"/>
        </w:rPr>
      </w:pPr>
      <w:r>
        <w:rPr>
          <w:rFonts w:ascii="新細明體" w:hAnsi="新細明體" w:hint="eastAsia"/>
          <w:color w:val="000000"/>
        </w:rPr>
        <w:t>今年，台灣世界展望會在敘利亞展開阿勒坡難民危機回應計畫，於阿勒坡城（</w:t>
      </w:r>
      <w:r>
        <w:rPr>
          <w:rFonts w:ascii="Gill Sans MT" w:hAnsi="Gill Sans MT"/>
          <w:color w:val="000000"/>
        </w:rPr>
        <w:t>Aleppo</w:t>
      </w:r>
      <w:r>
        <w:rPr>
          <w:rFonts w:ascii="新細明體" w:hAnsi="新細明體" w:hint="eastAsia"/>
          <w:color w:val="000000"/>
        </w:rPr>
        <w:t>）鄰近村落的難民營針對</w:t>
      </w:r>
      <w:r>
        <w:rPr>
          <w:rFonts w:ascii="Gill Sans MT" w:hAnsi="Gill Sans MT"/>
          <w:color w:val="000000"/>
        </w:rPr>
        <w:t>10</w:t>
      </w:r>
      <w:r>
        <w:rPr>
          <w:rFonts w:ascii="新細明體" w:hAnsi="新細明體" w:hint="eastAsia"/>
          <w:color w:val="000000"/>
        </w:rPr>
        <w:t>萬名兒童與居民提供乾淨水、健康、糧食及生活物資等。並建立供水及衛生設備、基礎保健中心、婦女及幼兒照護中心等，以彌補當地遭嚴重破壞的公衛系統。</w:t>
      </w:r>
      <w:proofErr w:type="gramStart"/>
      <w:r>
        <w:rPr>
          <w:rFonts w:ascii="新細明體" w:hAnsi="新細明體" w:hint="eastAsia"/>
          <w:color w:val="000000"/>
        </w:rPr>
        <w:t>此外，</w:t>
      </w:r>
      <w:proofErr w:type="gramEnd"/>
      <w:r>
        <w:rPr>
          <w:rFonts w:ascii="新細明體" w:hAnsi="新細明體" w:hint="eastAsia"/>
          <w:color w:val="000000"/>
        </w:rPr>
        <w:t>針對目睹戰爭暴力的孩子建立兒童關懷中心、兒童社團，提供難民兒童安全學習與玩耍的空間，紓解戰亂、失親對於兒童造成的負面影響，也給予心理輔導和支持，讓他們找回兒童應享有的單純快樂。</w:t>
      </w:r>
    </w:p>
    <w:p w:rsidR="00B110B5" w:rsidRDefault="00B110B5" w:rsidP="00B110B5">
      <w:pPr>
        <w:spacing w:line="360" w:lineRule="exact"/>
        <w:jc w:val="center"/>
        <w:rPr>
          <w:rFonts w:ascii="Gill Sans MT" w:hAnsi="Gill Sans MT"/>
          <w:color w:val="000000"/>
        </w:rPr>
      </w:pPr>
      <w:r>
        <w:rPr>
          <w:rFonts w:ascii="Gill Sans MT" w:hAnsi="Gill Sans MT"/>
          <w:b/>
          <w:bCs/>
          <w:sz w:val="28"/>
          <w:szCs w:val="28"/>
        </w:rPr>
        <w:t>1,350</w:t>
      </w:r>
      <w:r>
        <w:rPr>
          <w:rFonts w:ascii="標楷體" w:eastAsia="標楷體" w:hAnsi="標楷體" w:hint="eastAsia"/>
          <w:b/>
          <w:bCs/>
          <w:sz w:val="28"/>
          <w:szCs w:val="28"/>
        </w:rPr>
        <w:t>萬名敘利亞人民急需救援</w:t>
      </w:r>
      <w:r>
        <w:rPr>
          <w:rFonts w:ascii="Gill Sans MT" w:hAnsi="Gill Sans MT"/>
          <w:b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</w:rPr>
        <w:t>台灣世界展望會籲捐款飢餓三十</w:t>
      </w:r>
    </w:p>
    <w:p w:rsidR="00B110B5" w:rsidRDefault="00B110B5" w:rsidP="00B110B5">
      <w:pPr>
        <w:spacing w:line="360" w:lineRule="exact"/>
        <w:ind w:firstLine="482"/>
        <w:rPr>
          <w:rFonts w:ascii="Gill Sans MT" w:hAnsi="Gill Sans MT"/>
          <w:color w:val="000000"/>
        </w:rPr>
      </w:pPr>
      <w:r>
        <w:rPr>
          <w:rFonts w:ascii="新細明體" w:hAnsi="新細明體" w:hint="eastAsia"/>
          <w:color w:val="000000"/>
        </w:rPr>
        <w:t>自</w:t>
      </w:r>
      <w:r>
        <w:rPr>
          <w:rFonts w:ascii="Gill Sans MT" w:hAnsi="Gill Sans MT"/>
          <w:color w:val="000000"/>
        </w:rPr>
        <w:t>2011</w:t>
      </w:r>
      <w:r>
        <w:rPr>
          <w:rFonts w:ascii="新細明體" w:hAnsi="新細明體" w:hint="eastAsia"/>
          <w:color w:val="000000"/>
        </w:rPr>
        <w:t>內戰爆發以來，有約</w:t>
      </w:r>
      <w:r>
        <w:rPr>
          <w:rFonts w:ascii="Gill Sans MT" w:hAnsi="Gill Sans MT"/>
          <w:color w:val="000000"/>
        </w:rPr>
        <w:t>500</w:t>
      </w:r>
      <w:r>
        <w:rPr>
          <w:rFonts w:ascii="新細明體" w:hAnsi="新細明體" w:hint="eastAsia"/>
          <w:color w:val="000000"/>
        </w:rPr>
        <w:t>萬人逃離敘利亞，其中半數是兒童，根據聯合國難民署（</w:t>
      </w:r>
      <w:r>
        <w:rPr>
          <w:rFonts w:ascii="Gill Sans MT" w:hAnsi="Gill Sans MT"/>
          <w:color w:val="000000"/>
        </w:rPr>
        <w:t>UNHCR</w:t>
      </w:r>
      <w:r>
        <w:rPr>
          <w:rFonts w:ascii="新細明體" w:hAnsi="新細明體" w:hint="eastAsia"/>
          <w:color w:val="000000"/>
        </w:rPr>
        <w:t>）數據顯示，目前有</w:t>
      </w:r>
      <w:r>
        <w:rPr>
          <w:rFonts w:ascii="Gill Sans MT" w:hAnsi="Gill Sans MT"/>
          <w:color w:val="000000"/>
        </w:rPr>
        <w:t>1,350</w:t>
      </w:r>
      <w:r>
        <w:rPr>
          <w:rFonts w:ascii="新細明體" w:hAnsi="新細明體" w:hint="eastAsia"/>
          <w:color w:val="000000"/>
        </w:rPr>
        <w:t>萬敘</w:t>
      </w:r>
      <w:bookmarkStart w:id="0" w:name="_GoBack"/>
      <w:bookmarkEnd w:id="0"/>
      <w:r>
        <w:rPr>
          <w:rFonts w:ascii="新細明體" w:hAnsi="新細明體" w:hint="eastAsia"/>
          <w:color w:val="000000"/>
        </w:rPr>
        <w:t>利亞人民急需幫助，</w:t>
      </w:r>
      <w:r>
        <w:rPr>
          <w:rFonts w:ascii="Gill Sans MT" w:hAnsi="Gill Sans MT"/>
          <w:color w:val="000000"/>
        </w:rPr>
        <w:t>630</w:t>
      </w:r>
      <w:r>
        <w:rPr>
          <w:rFonts w:ascii="新細明體" w:hAnsi="新細明體" w:hint="eastAsia"/>
          <w:color w:val="000000"/>
        </w:rPr>
        <w:t>萬人在境內流離失所，而有</w:t>
      </w:r>
      <w:r>
        <w:rPr>
          <w:rFonts w:ascii="Gill Sans MT" w:hAnsi="Gill Sans MT"/>
          <w:color w:val="000000"/>
        </w:rPr>
        <w:t>470</w:t>
      </w:r>
      <w:r>
        <w:rPr>
          <w:rFonts w:ascii="新細明體" w:hAnsi="新細明體" w:hint="eastAsia"/>
          <w:color w:val="000000"/>
        </w:rPr>
        <w:t>萬人在難以到達或受圍困的區域。</w:t>
      </w:r>
    </w:p>
    <w:p w:rsidR="00B110B5" w:rsidRDefault="00B110B5" w:rsidP="00B110B5">
      <w:pPr>
        <w:spacing w:beforeLines="50" w:before="180" w:line="360" w:lineRule="exact"/>
        <w:ind w:firstLine="482"/>
        <w:rPr>
          <w:rFonts w:ascii="Gill Sans MT" w:hAnsi="Gill Sans MT"/>
          <w:color w:val="000000"/>
        </w:rPr>
      </w:pPr>
      <w:r>
        <w:rPr>
          <w:rFonts w:ascii="新細明體" w:hAnsi="新細明體" w:hint="eastAsia"/>
          <w:color w:val="000000"/>
        </w:rPr>
        <w:t>台灣世界展望會會在得知敘利亞遭毒氣攻擊之際深感痛心，沉重呼籲大眾關注敘利亞內戰對兒童造成的影響，並捐款飢餓三十，齊心投入人道救援行動，一起為面臨戰爭暴力的敘利亞兒童帶來生命的盼望，讓他們能在安全無虞的環境成長。</w:t>
      </w:r>
    </w:p>
    <w:p w:rsidR="00B110B5" w:rsidRDefault="00B110B5" w:rsidP="00B110B5">
      <w:pPr>
        <w:spacing w:line="360" w:lineRule="exact"/>
        <w:rPr>
          <w:rFonts w:ascii="Gill Sans MT" w:hAnsi="Gill Sans MT"/>
          <w:color w:val="000000"/>
        </w:rPr>
      </w:pPr>
    </w:p>
    <w:p w:rsidR="00B110B5" w:rsidRDefault="00B110B5" w:rsidP="00B110B5">
      <w:pPr>
        <w:numPr>
          <w:ilvl w:val="0"/>
          <w:numId w:val="1"/>
        </w:numPr>
        <w:spacing w:beforeLines="20" w:before="72" w:line="360" w:lineRule="exact"/>
        <w:ind w:left="483" w:hanging="483"/>
        <w:rPr>
          <w:rStyle w:val="a3"/>
          <w:rFonts w:ascii="新細明體" w:hAnsi="新細明體"/>
        </w:rPr>
      </w:pPr>
      <w:r>
        <w:rPr>
          <w:rFonts w:ascii="新細明體" w:hAnsi="新細明體" w:hint="eastAsia"/>
          <w:b/>
          <w:bCs/>
        </w:rPr>
        <w:t>欲瞭解更多「第</w:t>
      </w:r>
      <w:r>
        <w:rPr>
          <w:rFonts w:ascii="Gill Sans MT" w:hAnsi="Gill Sans MT"/>
          <w:b/>
          <w:bCs/>
        </w:rPr>
        <w:t>28</w:t>
      </w:r>
      <w:r>
        <w:rPr>
          <w:rFonts w:ascii="新細明體" w:hAnsi="新細明體" w:hint="eastAsia"/>
          <w:b/>
          <w:bCs/>
        </w:rPr>
        <w:t>屆飢餓三十人道救援行動」相關資訊，請至台灣世界展望會飢餓</w:t>
      </w:r>
      <w:proofErr w:type="gramStart"/>
      <w:r>
        <w:rPr>
          <w:rFonts w:ascii="新細明體" w:hAnsi="新細明體" w:hint="eastAsia"/>
          <w:b/>
          <w:bCs/>
        </w:rPr>
        <w:t>三十官網</w:t>
      </w:r>
      <w:proofErr w:type="gramEnd"/>
      <w:r>
        <w:rPr>
          <w:rFonts w:ascii="新細明體" w:hAnsi="新細明體" w:hint="eastAsia"/>
          <w:b/>
          <w:bCs/>
        </w:rPr>
        <w:t>：</w:t>
      </w:r>
      <w:hyperlink r:id="rId6" w:history="1">
        <w:r>
          <w:rPr>
            <w:rStyle w:val="a3"/>
            <w:rFonts w:ascii="Gill Sans MT" w:hAnsi="Gill Sans MT"/>
            <w:b/>
            <w:bCs/>
          </w:rPr>
          <w:t>www.30hf.org.tw</w:t>
        </w:r>
      </w:hyperlink>
    </w:p>
    <w:p w:rsidR="000B4BDB" w:rsidRPr="00A4497F" w:rsidRDefault="000B4BDB" w:rsidP="000B4BDB">
      <w:pPr>
        <w:widowControl w:val="0"/>
        <w:numPr>
          <w:ilvl w:val="0"/>
          <w:numId w:val="1"/>
        </w:numPr>
        <w:spacing w:beforeLines="20" w:before="72" w:line="280" w:lineRule="exact"/>
        <w:rPr>
          <w:rFonts w:ascii="Gill Sans MT" w:hAnsi="Gill Sans MT"/>
          <w:b/>
          <w:bCs/>
        </w:rPr>
      </w:pPr>
      <w:r w:rsidRPr="00A4497F">
        <w:rPr>
          <w:rFonts w:ascii="Gill Sans MT" w:hAnsi="Gill Sans MT"/>
          <w:b/>
          <w:bCs/>
        </w:rPr>
        <w:t>郵政劃撥帳號：</w:t>
      </w:r>
      <w:r w:rsidRPr="00A4497F">
        <w:rPr>
          <w:rFonts w:ascii="Gill Sans MT" w:hAnsi="Gill Sans MT"/>
          <w:b/>
          <w:bCs/>
        </w:rPr>
        <w:t>15752467</w:t>
      </w:r>
      <w:r w:rsidRPr="00A4497F">
        <w:rPr>
          <w:rFonts w:ascii="Gill Sans MT" w:hAnsi="Gill Sans MT"/>
          <w:b/>
          <w:bCs/>
        </w:rPr>
        <w:t>，戶名：台灣世界展望會，註明：「飢餓三十」</w:t>
      </w:r>
    </w:p>
    <w:p w:rsidR="000B4BDB" w:rsidRPr="00A4497F" w:rsidRDefault="000B4BDB" w:rsidP="000B4BDB">
      <w:pPr>
        <w:widowControl w:val="0"/>
        <w:numPr>
          <w:ilvl w:val="0"/>
          <w:numId w:val="1"/>
        </w:numPr>
        <w:spacing w:beforeLines="20" w:before="72" w:line="280" w:lineRule="exact"/>
        <w:rPr>
          <w:rFonts w:ascii="Gill Sans MT" w:hAnsi="Gill Sans MT"/>
          <w:b/>
          <w:bCs/>
        </w:rPr>
      </w:pPr>
      <w:r w:rsidRPr="00A4497F">
        <w:rPr>
          <w:rFonts w:ascii="Gill Sans MT" w:hAnsi="Gill Sans MT"/>
          <w:b/>
          <w:bCs/>
        </w:rPr>
        <w:t>請利用台灣世界展望會網站</w:t>
      </w:r>
      <w:hyperlink r:id="rId7" w:history="1">
        <w:r w:rsidRPr="00A4497F">
          <w:rPr>
            <w:rStyle w:val="a3"/>
            <w:rFonts w:ascii="Gill Sans MT" w:hAnsi="Gill Sans MT"/>
            <w:b/>
            <w:bCs/>
          </w:rPr>
          <w:t>www.worldvision.org.tw</w:t>
        </w:r>
      </w:hyperlink>
      <w:proofErr w:type="gramStart"/>
      <w:r w:rsidRPr="00A4497F">
        <w:rPr>
          <w:rFonts w:ascii="Gill Sans MT" w:hAnsi="Gill Sans MT"/>
          <w:b/>
          <w:bCs/>
        </w:rPr>
        <w:t>線上捐款</w:t>
      </w:r>
      <w:proofErr w:type="gramEnd"/>
    </w:p>
    <w:p w:rsidR="000B4BDB" w:rsidRPr="009C6CA7" w:rsidRDefault="000B4BDB" w:rsidP="000B4BDB">
      <w:pPr>
        <w:widowControl w:val="0"/>
        <w:numPr>
          <w:ilvl w:val="0"/>
          <w:numId w:val="1"/>
        </w:numPr>
        <w:spacing w:beforeLines="20" w:before="72" w:line="280" w:lineRule="exact"/>
        <w:rPr>
          <w:rStyle w:val="a3"/>
          <w:rFonts w:ascii="Gill Sans MT" w:hAnsi="Gill Sans MT"/>
          <w:b/>
          <w:bCs/>
        </w:rPr>
      </w:pPr>
      <w:r w:rsidRPr="00A4497F">
        <w:rPr>
          <w:rFonts w:ascii="Gill Sans MT" w:hAnsi="Gill Sans MT"/>
          <w:b/>
          <w:bCs/>
        </w:rPr>
        <w:t>相關資訊請洽飢餓專線：</w:t>
      </w:r>
      <w:r w:rsidRPr="00A4497F">
        <w:rPr>
          <w:rFonts w:ascii="Gill Sans MT" w:hAnsi="Gill Sans MT"/>
          <w:b/>
          <w:bCs/>
        </w:rPr>
        <w:t>02-2175-1995</w:t>
      </w:r>
      <w:r w:rsidRPr="00A4497F">
        <w:rPr>
          <w:rFonts w:ascii="Gill Sans MT" w:hAnsi="Gill Sans MT"/>
          <w:b/>
          <w:bCs/>
        </w:rPr>
        <w:t>，或洽詢電子信箱：</w:t>
      </w:r>
      <w:hyperlink r:id="rId8" w:history="1">
        <w:r w:rsidRPr="00A4497F">
          <w:rPr>
            <w:rStyle w:val="a3"/>
            <w:rFonts w:ascii="Gill Sans MT" w:hAnsi="Gill Sans MT"/>
            <w:b/>
            <w:bCs/>
          </w:rPr>
          <w:t>pr@worldvision.org.tw</w:t>
        </w:r>
      </w:hyperlink>
    </w:p>
    <w:p w:rsidR="006F189F" w:rsidRPr="000B4BDB" w:rsidRDefault="000B4BDB">
      <w:pPr>
        <w:rPr>
          <w:rFonts w:hint="eastAsia"/>
        </w:rPr>
      </w:pPr>
    </w:p>
    <w:tbl>
      <w:tblPr>
        <w:tblpPr w:leftFromText="180" w:rightFromText="180" w:vertAnchor="text" w:horzAnchor="margin" w:tblpXSpec="center" w:tblpY="124"/>
        <w:tblW w:w="9722" w:type="dxa"/>
        <w:tblBorders>
          <w:top w:val="single" w:sz="18" w:space="0" w:color="E36C0A"/>
          <w:left w:val="single" w:sz="18" w:space="0" w:color="E36C0A"/>
          <w:bottom w:val="single" w:sz="18" w:space="0" w:color="E36C0A"/>
          <w:right w:val="single" w:sz="18" w:space="0" w:color="E36C0A"/>
          <w:insideH w:val="single" w:sz="18" w:space="0" w:color="E36C0A"/>
          <w:insideV w:val="single" w:sz="18" w:space="0" w:color="E36C0A"/>
        </w:tblBorders>
        <w:tblLook w:val="04A0" w:firstRow="1" w:lastRow="0" w:firstColumn="1" w:lastColumn="0" w:noHBand="0" w:noVBand="1"/>
      </w:tblPr>
      <w:tblGrid>
        <w:gridCol w:w="9722"/>
      </w:tblGrid>
      <w:tr w:rsidR="000B4BDB" w:rsidRPr="00CB557D" w:rsidTr="003D48DD">
        <w:trPr>
          <w:trHeight w:val="806"/>
        </w:trPr>
        <w:tc>
          <w:tcPr>
            <w:tcW w:w="9722" w:type="dxa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vAlign w:val="center"/>
            <w:hideMark/>
          </w:tcPr>
          <w:p w:rsidR="000B4BDB" w:rsidRPr="002E6FE8" w:rsidRDefault="000B4BDB" w:rsidP="003D48DD">
            <w:pPr>
              <w:snapToGrid w:val="0"/>
              <w:spacing w:line="400" w:lineRule="exact"/>
              <w:ind w:left="480"/>
              <w:rPr>
                <w:rFonts w:ascii="微軟正黑體" w:eastAsia="微軟正黑體" w:hAnsi="微軟正黑體" w:hint="eastAsia"/>
                <w:b/>
                <w:color w:val="000000"/>
              </w:rPr>
            </w:pPr>
            <w:r w:rsidRPr="002E6FE8">
              <w:rPr>
                <w:rFonts w:ascii="微軟正黑體" w:eastAsia="微軟正黑體" w:hAnsi="微軟正黑體" w:hint="eastAsia"/>
                <w:b/>
                <w:color w:val="000000"/>
              </w:rPr>
              <w:t>新聞聯絡人：</w:t>
            </w:r>
          </w:p>
          <w:p w:rsidR="000B4BDB" w:rsidRPr="002E6FE8" w:rsidRDefault="000B4BDB" w:rsidP="003D48DD">
            <w:pPr>
              <w:snapToGrid w:val="0"/>
              <w:spacing w:line="400" w:lineRule="exact"/>
              <w:ind w:left="480"/>
              <w:rPr>
                <w:rFonts w:ascii="微軟正黑體" w:eastAsia="微軟正黑體" w:hAnsi="微軟正黑體" w:hint="eastAsia"/>
                <w:b/>
                <w:color w:val="000000"/>
              </w:rPr>
            </w:pPr>
            <w:r w:rsidRPr="002E6FE8">
              <w:rPr>
                <w:rFonts w:ascii="微軟正黑體" w:eastAsia="微軟正黑體" w:hAnsi="微軟正黑體" w:hint="eastAsia"/>
                <w:b/>
                <w:color w:val="000000"/>
              </w:rPr>
              <w:t>台灣世界展望會資源發展團隊 市場行銷處 西區辦公室</w:t>
            </w:r>
          </w:p>
          <w:p w:rsidR="000B4BDB" w:rsidRPr="00CB557D" w:rsidRDefault="000B4BDB" w:rsidP="003D48DD">
            <w:pPr>
              <w:snapToGrid w:val="0"/>
              <w:spacing w:line="400" w:lineRule="exact"/>
              <w:ind w:left="480"/>
              <w:rPr>
                <w:rFonts w:ascii="Gill Sans MT" w:hAnsi="Gill Sans MT"/>
                <w:b/>
                <w:bCs/>
                <w:spacing w:val="-10"/>
              </w:rPr>
            </w:pPr>
            <w:r w:rsidRPr="002E6FE8">
              <w:rPr>
                <w:rFonts w:ascii="微軟正黑體" w:eastAsia="微軟正黑體" w:hAnsi="微軟正黑體" w:hint="eastAsia"/>
                <w:b/>
                <w:color w:val="000000"/>
              </w:rPr>
              <w:t>吳雅婷(O) 03-4919095分機200  (M) 0987-394-163</w:t>
            </w:r>
          </w:p>
        </w:tc>
      </w:tr>
    </w:tbl>
    <w:p w:rsidR="000B4BDB" w:rsidRPr="00B110B5" w:rsidRDefault="000B4BDB"/>
    <w:sectPr w:rsidR="000B4BDB" w:rsidRPr="00B110B5" w:rsidSect="00B110B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 Sans MT">
    <w:altName w:val="Times New Roman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11ADD"/>
    <w:multiLevelType w:val="hybridMultilevel"/>
    <w:tmpl w:val="3F76F82A"/>
    <w:lvl w:ilvl="0" w:tplc="E80A74DA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DF"/>
    <w:rsid w:val="000B4BDB"/>
    <w:rsid w:val="001B16DF"/>
    <w:rsid w:val="001B255C"/>
    <w:rsid w:val="005C7C24"/>
    <w:rsid w:val="00B110B5"/>
    <w:rsid w:val="00B1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B5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10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B5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10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worldvision.org.t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orldvision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30hf.org.t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西區辦公室-吳雅婷</dc:creator>
  <cp:lastModifiedBy>西區辦公室-吳雅婷</cp:lastModifiedBy>
  <cp:revision>3</cp:revision>
  <dcterms:created xsi:type="dcterms:W3CDTF">2017-04-06T07:18:00Z</dcterms:created>
  <dcterms:modified xsi:type="dcterms:W3CDTF">2017-04-06T07:20:00Z</dcterms:modified>
</cp:coreProperties>
</file>