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DA1B4D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B4D" w:rsidRDefault="00DA1B4D" w:rsidP="00C84131">
            <w:p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DA1B4D" w:rsidRDefault="00DA1B4D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lang w:val="zh-TW"/>
              </w:rPr>
              <w:t>新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新細明體" w:hAnsi="Arial" w:cs="新細明體" w:hint="eastAsia"/>
                <w:kern w:val="0"/>
                <w:lang w:val="zh-TW"/>
              </w:rPr>
              <w:t>聞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新細明體" w:hAnsi="Arial" w:cs="新細明體" w:hint="eastAsia"/>
                <w:kern w:val="0"/>
                <w:lang w:val="zh-TW"/>
              </w:rPr>
              <w:t>稿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B4D" w:rsidRDefault="00DA1B4D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7F2FE1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C8413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kern w:val="0"/>
                <w:lang w:val="zh-TW"/>
              </w:rPr>
              <w:t>電話：</w:t>
            </w:r>
            <w:r>
              <w:rPr>
                <w:rFonts w:ascii="新細明體" w:hAnsi="Arial" w:cs="新細明體"/>
                <w:kern w:val="0"/>
                <w:lang w:val="zh-TW"/>
              </w:rPr>
              <w:t>3322592</w:t>
            </w:r>
          </w:p>
        </w:tc>
      </w:tr>
      <w:tr w:rsidR="007F2FE1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桃園市桃園區縣府路21號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kern w:val="0"/>
                <w:lang w:val="zh-TW"/>
              </w:rPr>
              <w:t>傳真：</w:t>
            </w:r>
            <w:r>
              <w:rPr>
                <w:rFonts w:ascii="新細明體" w:hAnsi="Arial" w:cs="新細明體"/>
                <w:kern w:val="0"/>
                <w:lang w:val="zh-TW"/>
              </w:rPr>
              <w:t>33</w:t>
            </w:r>
            <w:r>
              <w:rPr>
                <w:rFonts w:ascii="新細明體" w:hAnsi="Arial" w:cs="新細明體" w:hint="eastAsia"/>
                <w:kern w:val="0"/>
                <w:lang w:val="zh-TW"/>
              </w:rPr>
              <w:t>54384</w:t>
            </w:r>
          </w:p>
        </w:tc>
      </w:tr>
      <w:tr w:rsidR="007F2FE1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spacing w:val="-4"/>
                <w:kern w:val="0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中華民國</w:t>
            </w:r>
            <w:r>
              <w:rPr>
                <w:rFonts w:ascii="新細明體" w:hAnsi="Arial" w:cs="新細明體"/>
                <w:spacing w:val="-4"/>
                <w:kern w:val="0"/>
                <w:lang w:val="zh-TW"/>
              </w:rPr>
              <w:t>10</w:t>
            </w:r>
            <w:r w:rsidR="00B104DD">
              <w:rPr>
                <w:rFonts w:ascii="新細明體" w:hAnsi="Arial" w:cs="新細明體"/>
                <w:spacing w:val="-4"/>
                <w:kern w:val="0"/>
                <w:lang w:val="zh-TW"/>
              </w:rPr>
              <w:t>6</w:t>
            </w: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年</w:t>
            </w:r>
            <w:r w:rsidR="008B4243"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8</w:t>
            </w: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月</w:t>
            </w:r>
            <w:r w:rsidR="008B4243"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 xml:space="preserve"> </w:t>
            </w: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日發布，並透過網際網路同步發送</w:t>
            </w:r>
          </w:p>
          <w:p w:rsidR="007F2FE1" w:rsidRDefault="007F2FE1" w:rsidP="008B4243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網址</w:t>
            </w:r>
            <w:r w:rsidR="008B4243" w:rsidRPr="008B4243">
              <w:rPr>
                <w:rFonts w:ascii="新細明體" w:hAnsi="Arial" w:cs="新細明體"/>
                <w:spacing w:val="-4"/>
                <w:kern w:val="0"/>
                <w:lang w:val="zh-TW"/>
              </w:rPr>
              <w:t>http://culture.tycg.gov.tw/</w:t>
            </w:r>
          </w:p>
        </w:tc>
        <w:tc>
          <w:tcPr>
            <w:tcW w:w="3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kern w:val="0"/>
                <w:lang w:val="zh-TW"/>
              </w:rPr>
            </w:pP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本稿連絡人：</w:t>
            </w:r>
            <w:r w:rsidR="008B4243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柯沛萱</w:t>
            </w:r>
          </w:p>
          <w:p w:rsidR="007F2FE1" w:rsidRDefault="007F2FE1" w:rsidP="00DA469F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電話：</w:t>
            </w:r>
            <w:r>
              <w:rPr>
                <w:rFonts w:ascii="新細明體" w:hAnsi="Arial" w:cs="新細明體"/>
                <w:spacing w:val="-2"/>
                <w:kern w:val="0"/>
                <w:lang w:val="zh-TW"/>
              </w:rPr>
              <w:t>(03)3322</w:t>
            </w: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-</w:t>
            </w:r>
            <w:r>
              <w:rPr>
                <w:rFonts w:ascii="新細明體" w:hAnsi="Arial" w:cs="新細明體"/>
                <w:spacing w:val="-2"/>
                <w:kern w:val="0"/>
                <w:lang w:val="zh-TW"/>
              </w:rPr>
              <w:t>592</w:t>
            </w: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分機</w:t>
            </w:r>
            <w:r w:rsidR="00101FDD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 xml:space="preserve"> </w:t>
            </w:r>
            <w:r>
              <w:rPr>
                <w:rFonts w:ascii="新細明體" w:hAnsi="Arial" w:cs="新細明體"/>
                <w:spacing w:val="-2"/>
                <w:kern w:val="0"/>
                <w:lang w:val="zh-TW"/>
              </w:rPr>
              <w:t>85</w:t>
            </w:r>
            <w:r w:rsidR="008B4243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3</w:t>
            </w:r>
            <w:r w:rsidR="00927677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0</w:t>
            </w:r>
          </w:p>
        </w:tc>
      </w:tr>
    </w:tbl>
    <w:p w:rsidR="00545DE4" w:rsidRPr="00545DE4" w:rsidRDefault="008B173E" w:rsidP="002F181E">
      <w:pPr>
        <w:spacing w:beforeLines="50" w:before="180" w:line="500" w:lineRule="exact"/>
        <w:jc w:val="center"/>
        <w:rPr>
          <w:rFonts w:ascii="標楷體" w:eastAsia="標楷體" w:hAnsi="標楷體"/>
          <w:sz w:val="32"/>
          <w:szCs w:val="36"/>
        </w:rPr>
      </w:pPr>
      <w:r w:rsidRPr="00545DE4">
        <w:rPr>
          <w:rFonts w:ascii="標楷體" w:eastAsia="標楷體" w:hAnsi="標楷體" w:hint="eastAsia"/>
          <w:sz w:val="32"/>
          <w:szCs w:val="36"/>
        </w:rPr>
        <w:t xml:space="preserve">2017桃園地景藝術節 </w:t>
      </w:r>
    </w:p>
    <w:p w:rsidR="008B173E" w:rsidRPr="00545DE4" w:rsidRDefault="00282EC2" w:rsidP="002F181E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6"/>
        </w:rPr>
      </w:pPr>
      <w:r w:rsidRPr="00282EC2">
        <w:rPr>
          <w:rFonts w:ascii="標楷體" w:eastAsia="標楷體" w:hAnsi="標楷體" w:hint="eastAsia"/>
          <w:sz w:val="32"/>
          <w:szCs w:val="36"/>
        </w:rPr>
        <w:t>南瓜競大．金瓜饗宴</w:t>
      </w:r>
      <w:r>
        <w:rPr>
          <w:rFonts w:ascii="標楷體" w:eastAsia="標楷體" w:hAnsi="標楷體" w:hint="eastAsia"/>
          <w:sz w:val="32"/>
          <w:szCs w:val="36"/>
        </w:rPr>
        <w:t xml:space="preserve"> 帶給您在地南瓜好料理！</w:t>
      </w:r>
    </w:p>
    <w:p w:rsidR="008B173E" w:rsidRPr="009B128F" w:rsidRDefault="00282EC2" w:rsidP="00916DBE">
      <w:pPr>
        <w:pStyle w:val="middle"/>
        <w:shd w:val="clear" w:color="auto" w:fill="FFFFFF"/>
        <w:spacing w:before="0" w:beforeAutospacing="0" w:after="0" w:afterAutospacing="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今</w:t>
      </w:r>
      <w:r w:rsidR="00B104DD">
        <w:rPr>
          <w:rFonts w:ascii="標楷體" w:eastAsia="標楷體" w:hAnsi="標楷體" w:hint="eastAsia"/>
          <w:sz w:val="26"/>
          <w:szCs w:val="26"/>
        </w:rPr>
        <w:t>(20)</w:t>
      </w:r>
      <w:r>
        <w:rPr>
          <w:rFonts w:ascii="標楷體" w:eastAsia="標楷體" w:hAnsi="標楷體" w:hint="eastAsia"/>
          <w:sz w:val="26"/>
          <w:szCs w:val="26"/>
        </w:rPr>
        <w:t>日</w:t>
      </w:r>
      <w:r w:rsidR="00527ADE">
        <w:rPr>
          <w:rFonts w:ascii="標楷體" w:eastAsia="標楷體" w:hAnsi="標楷體" w:hint="eastAsia"/>
          <w:sz w:val="26"/>
          <w:szCs w:val="26"/>
        </w:rPr>
        <w:t>為2017桃園地景藝術節眾所矚目的</w:t>
      </w:r>
      <w:r>
        <w:rPr>
          <w:rFonts w:ascii="標楷體" w:eastAsia="標楷體" w:hAnsi="標楷體" w:hint="eastAsia"/>
          <w:sz w:val="26"/>
          <w:szCs w:val="26"/>
        </w:rPr>
        <w:t>主題活動</w:t>
      </w:r>
      <w:r w:rsidR="00527ADE">
        <w:rPr>
          <w:rFonts w:ascii="標楷體" w:eastAsia="標楷體" w:hAnsi="標楷體" w:hint="eastAsia"/>
          <w:sz w:val="26"/>
          <w:szCs w:val="26"/>
        </w:rPr>
        <w:t>─</w:t>
      </w:r>
      <w:r>
        <w:rPr>
          <w:rFonts w:ascii="標楷體" w:eastAsia="標楷體" w:hAnsi="標楷體" w:hint="eastAsia"/>
          <w:sz w:val="26"/>
          <w:szCs w:val="26"/>
        </w:rPr>
        <w:t>「南瓜競大‧金瓜饗宴」</w:t>
      </w:r>
      <w:r w:rsidR="00527ADE">
        <w:rPr>
          <w:rFonts w:ascii="標楷體" w:eastAsia="標楷體" w:hAnsi="標楷體" w:hint="eastAsia"/>
          <w:sz w:val="26"/>
          <w:szCs w:val="26"/>
        </w:rPr>
        <w:t>舉辦的日子，一早便看到巨大</w:t>
      </w:r>
      <w:r w:rsidR="00331F81">
        <w:rPr>
          <w:rFonts w:ascii="標楷體" w:eastAsia="標楷體" w:hAnsi="標楷體" w:hint="eastAsia"/>
          <w:sz w:val="26"/>
          <w:szCs w:val="26"/>
        </w:rPr>
        <w:t>的</w:t>
      </w:r>
      <w:r w:rsidR="00527ADE">
        <w:rPr>
          <w:rFonts w:ascii="標楷體" w:eastAsia="標楷體" w:hAnsi="標楷體" w:hint="eastAsia"/>
          <w:sz w:val="26"/>
          <w:szCs w:val="26"/>
        </w:rPr>
        <w:t>南瓜與冬瓜擺放於觀音廣福主展區的農特產品DIY專區，這些都是由在地農民用心培育，參加瓜果競大比賽脫穎而出的「選手」們，超乎想像的大南瓜與大冬瓜</w:t>
      </w:r>
      <w:r w:rsidR="00331F81">
        <w:rPr>
          <w:rFonts w:ascii="標楷體" w:eastAsia="標楷體" w:hAnsi="標楷體" w:hint="eastAsia"/>
          <w:sz w:val="26"/>
          <w:szCs w:val="26"/>
        </w:rPr>
        <w:t>令觀展遊客大開眼界，</w:t>
      </w:r>
      <w:r w:rsidR="00527ADE">
        <w:rPr>
          <w:rFonts w:ascii="標楷體" w:eastAsia="標楷體" w:hAnsi="標楷體" w:hint="eastAsia"/>
          <w:sz w:val="26"/>
          <w:szCs w:val="26"/>
        </w:rPr>
        <w:t>成為本日最吸睛的鏡頭寵兒！</w:t>
      </w:r>
    </w:p>
    <w:p w:rsidR="00B104DD" w:rsidRDefault="00142BA4" w:rsidP="00B104DD">
      <w:pPr>
        <w:pStyle w:val="middle"/>
        <w:shd w:val="clear" w:color="auto" w:fill="FFFFFF"/>
        <w:spacing w:before="24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觀音</w:t>
      </w:r>
      <w:r w:rsidR="008B173E" w:rsidRPr="00E9679B">
        <w:rPr>
          <w:rFonts w:ascii="標楷體" w:eastAsia="標楷體" w:hAnsi="標楷體" w:hint="eastAsia"/>
          <w:sz w:val="26"/>
          <w:szCs w:val="26"/>
        </w:rPr>
        <w:t>廣福社區</w:t>
      </w:r>
      <w:r w:rsidR="00BC198C">
        <w:rPr>
          <w:rFonts w:ascii="標楷體" w:eastAsia="標楷體" w:hAnsi="標楷體" w:hint="eastAsia"/>
          <w:sz w:val="26"/>
          <w:szCs w:val="26"/>
        </w:rPr>
        <w:t>是個典型的傳統農村，盛產</w:t>
      </w:r>
      <w:r w:rsidR="00527ADE">
        <w:rPr>
          <w:rFonts w:ascii="標楷體" w:eastAsia="標楷體" w:hAnsi="標楷體" w:hint="eastAsia"/>
          <w:sz w:val="26"/>
          <w:szCs w:val="26"/>
        </w:rPr>
        <w:t>各樣農作，尤以瓜果</w:t>
      </w:r>
      <w:r w:rsidR="00BC198C" w:rsidRPr="00BC198C">
        <w:rPr>
          <w:rFonts w:ascii="標楷體" w:eastAsia="標楷體" w:hAnsi="標楷體" w:hint="eastAsia"/>
          <w:sz w:val="26"/>
          <w:szCs w:val="26"/>
        </w:rPr>
        <w:t>聞名</w:t>
      </w:r>
      <w:r w:rsidR="00527ADE">
        <w:rPr>
          <w:rFonts w:ascii="標楷體" w:eastAsia="標楷體" w:hAnsi="標楷體" w:hint="eastAsia"/>
          <w:sz w:val="26"/>
          <w:szCs w:val="26"/>
        </w:rPr>
        <w:t>，</w:t>
      </w:r>
      <w:r w:rsidR="00BC198C" w:rsidRPr="00BC198C">
        <w:rPr>
          <w:rFonts w:ascii="標楷體" w:eastAsia="標楷體" w:hAnsi="標楷體" w:hint="eastAsia"/>
          <w:sz w:val="26"/>
          <w:szCs w:val="26"/>
        </w:rPr>
        <w:t>自民國91年起</w:t>
      </w:r>
      <w:r w:rsidR="00BC198C">
        <w:rPr>
          <w:rFonts w:ascii="標楷體" w:eastAsia="標楷體" w:hAnsi="標楷體" w:hint="eastAsia"/>
          <w:sz w:val="26"/>
          <w:szCs w:val="26"/>
        </w:rPr>
        <w:t>該社區</w:t>
      </w:r>
      <w:r w:rsidR="00A4068C">
        <w:rPr>
          <w:rFonts w:ascii="標楷體" w:eastAsia="標楷體" w:hAnsi="標楷體" w:hint="eastAsia"/>
          <w:sz w:val="26"/>
          <w:szCs w:val="26"/>
        </w:rPr>
        <w:t>辦理瓜果競賽活動，參賽農民無不使出渾</w:t>
      </w:r>
      <w:r w:rsidR="00B104DD">
        <w:rPr>
          <w:rFonts w:ascii="標楷體" w:eastAsia="標楷體" w:hAnsi="標楷體" w:hint="eastAsia"/>
          <w:sz w:val="26"/>
          <w:szCs w:val="26"/>
        </w:rPr>
        <w:t>身</w:t>
      </w:r>
      <w:r w:rsidR="00A4068C">
        <w:rPr>
          <w:rFonts w:ascii="標楷體" w:eastAsia="標楷體" w:hAnsi="標楷體" w:hint="eastAsia"/>
          <w:sz w:val="26"/>
          <w:szCs w:val="26"/>
        </w:rPr>
        <w:t>解數，種出的</w:t>
      </w:r>
      <w:r w:rsidR="00331F81">
        <w:rPr>
          <w:rFonts w:ascii="標楷體" w:eastAsia="標楷體" w:hAnsi="標楷體" w:hint="eastAsia"/>
          <w:sz w:val="26"/>
          <w:szCs w:val="26"/>
        </w:rPr>
        <w:t>瓜果</w:t>
      </w:r>
      <w:r w:rsidR="00A4068C">
        <w:rPr>
          <w:rFonts w:ascii="標楷體" w:eastAsia="標楷體" w:hAnsi="標楷體" w:hint="eastAsia"/>
          <w:sz w:val="26"/>
          <w:szCs w:val="26"/>
        </w:rPr>
        <w:t>越大越重，越有機會拔得頭籌</w:t>
      </w:r>
      <w:r w:rsidR="008B173E" w:rsidRPr="00F1586C">
        <w:rPr>
          <w:rFonts w:ascii="標楷體" w:eastAsia="標楷體" w:hAnsi="標楷體" w:hint="eastAsia"/>
          <w:sz w:val="26"/>
          <w:szCs w:val="26"/>
        </w:rPr>
        <w:t>。</w:t>
      </w:r>
      <w:r w:rsidR="00BC198C">
        <w:rPr>
          <w:rFonts w:ascii="標楷體" w:eastAsia="標楷體" w:hAnsi="標楷體" w:hint="eastAsia"/>
          <w:sz w:val="26"/>
          <w:szCs w:val="26"/>
        </w:rPr>
        <w:t>今年桃園地景藝術節特別結合</w:t>
      </w:r>
      <w:r w:rsidR="00562990">
        <w:rPr>
          <w:rFonts w:ascii="標楷體" w:eastAsia="標楷體" w:hAnsi="標楷體" w:hint="eastAsia"/>
          <w:sz w:val="26"/>
          <w:szCs w:val="26"/>
        </w:rPr>
        <w:t>此一特色競賽</w:t>
      </w:r>
      <w:r w:rsidR="00BC198C">
        <w:rPr>
          <w:rFonts w:ascii="標楷體" w:eastAsia="標楷體" w:hAnsi="標楷體" w:hint="eastAsia"/>
          <w:sz w:val="26"/>
          <w:szCs w:val="26"/>
        </w:rPr>
        <w:t>，舉辦</w:t>
      </w:r>
      <w:r w:rsidR="00562990">
        <w:rPr>
          <w:rFonts w:ascii="標楷體" w:eastAsia="標楷體" w:hAnsi="標楷體" w:hint="eastAsia"/>
          <w:sz w:val="26"/>
          <w:szCs w:val="26"/>
        </w:rPr>
        <w:t>「南瓜競大‧金瓜饗宴」主題活動，</w:t>
      </w:r>
      <w:r w:rsidR="00331F81">
        <w:rPr>
          <w:rFonts w:ascii="標楷體" w:eastAsia="標楷體" w:hAnsi="標楷體" w:hint="eastAsia"/>
          <w:sz w:val="26"/>
          <w:szCs w:val="26"/>
        </w:rPr>
        <w:t>競賽勝出的</w:t>
      </w:r>
      <w:r w:rsidR="00562990">
        <w:rPr>
          <w:rFonts w:ascii="標楷體" w:eastAsia="標楷體" w:hAnsi="標楷體" w:hint="eastAsia"/>
          <w:sz w:val="26"/>
          <w:szCs w:val="26"/>
        </w:rPr>
        <w:t>大南瓜與大冬瓜</w:t>
      </w:r>
      <w:r w:rsidR="00331F81">
        <w:rPr>
          <w:rFonts w:ascii="標楷體" w:eastAsia="標楷體" w:hAnsi="標楷體" w:hint="eastAsia"/>
          <w:sz w:val="26"/>
          <w:szCs w:val="26"/>
        </w:rPr>
        <w:t>皆</w:t>
      </w:r>
      <w:r w:rsidR="00562990">
        <w:rPr>
          <w:rFonts w:ascii="標楷體" w:eastAsia="標楷體" w:hAnsi="標楷體" w:hint="eastAsia"/>
          <w:sz w:val="26"/>
          <w:szCs w:val="26"/>
        </w:rPr>
        <w:t>陳列於白千層林道的農特產品DIY專區，</w:t>
      </w:r>
      <w:r w:rsidR="00331F81">
        <w:rPr>
          <w:rFonts w:ascii="標楷體" w:eastAsia="標楷體" w:hAnsi="標楷體" w:hint="eastAsia"/>
          <w:sz w:val="26"/>
          <w:szCs w:val="26"/>
        </w:rPr>
        <w:t>並由市長鄭文燦蒞臨現場頒獎，與民眾共同分享豐收的喜悅。</w:t>
      </w:r>
      <w:r w:rsidR="00B104DD">
        <w:rPr>
          <w:rFonts w:ascii="標楷體" w:eastAsia="標楷體" w:hAnsi="標楷體" w:hint="eastAsia"/>
          <w:sz w:val="26"/>
          <w:szCs w:val="26"/>
        </w:rPr>
        <w:t>得獎名單如下：</w:t>
      </w:r>
    </w:p>
    <w:p w:rsidR="00B104DD" w:rsidRDefault="00B104DD" w:rsidP="00B104DD">
      <w:pPr>
        <w:pStyle w:val="middle"/>
        <w:shd w:val="clear" w:color="auto" w:fill="FFFFFF"/>
        <w:spacing w:before="24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 w:rsidRPr="00B104DD">
        <w:rPr>
          <w:rFonts w:ascii="標楷體" w:eastAsia="標楷體" w:hAnsi="標楷體" w:hint="eastAsia"/>
          <w:sz w:val="26"/>
          <w:szCs w:val="26"/>
        </w:rPr>
        <w:t>南瓜競大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B104DD">
        <w:rPr>
          <w:rFonts w:ascii="標楷體" w:eastAsia="標楷體" w:hAnsi="標楷體" w:hint="eastAsia"/>
          <w:sz w:val="26"/>
          <w:szCs w:val="26"/>
        </w:rPr>
        <w:t>第一名 陳榮富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104DD">
        <w:rPr>
          <w:rFonts w:ascii="標楷體" w:eastAsia="標楷體" w:hAnsi="標楷體" w:hint="eastAsia"/>
          <w:sz w:val="26"/>
          <w:szCs w:val="26"/>
        </w:rPr>
        <w:t>第二名 鄒慶旺</w:t>
      </w:r>
    </w:p>
    <w:p w:rsidR="00B104DD" w:rsidRDefault="00B104DD" w:rsidP="00B104DD">
      <w:pPr>
        <w:pStyle w:val="middle"/>
        <w:shd w:val="clear" w:color="auto" w:fill="FFFFFF"/>
        <w:spacing w:before="24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冬瓜競大：</w:t>
      </w:r>
      <w:r w:rsidRPr="00B104DD">
        <w:rPr>
          <w:rFonts w:ascii="標楷體" w:eastAsia="標楷體" w:hAnsi="標楷體" w:hint="eastAsia"/>
          <w:sz w:val="26"/>
          <w:szCs w:val="26"/>
        </w:rPr>
        <w:t>第一名 羅榮貴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104DD">
        <w:rPr>
          <w:rFonts w:ascii="標楷體" w:eastAsia="標楷體" w:hAnsi="標楷體" w:hint="eastAsia"/>
          <w:sz w:val="26"/>
          <w:szCs w:val="26"/>
        </w:rPr>
        <w:t>第二名 袁阿進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104DD">
        <w:rPr>
          <w:rFonts w:ascii="標楷體" w:eastAsia="標楷體" w:hAnsi="標楷體" w:hint="eastAsia"/>
          <w:sz w:val="26"/>
          <w:szCs w:val="26"/>
        </w:rPr>
        <w:t>第三名 黃金燕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104DD">
        <w:rPr>
          <w:rFonts w:ascii="標楷體" w:eastAsia="標楷體" w:hAnsi="標楷體" w:hint="eastAsia"/>
          <w:sz w:val="26"/>
          <w:szCs w:val="26"/>
        </w:rPr>
        <w:t>第四名 楊錦熀</w:t>
      </w:r>
      <w:r w:rsidR="000F251A">
        <w:rPr>
          <w:rFonts w:ascii="標楷體" w:eastAsia="標楷體" w:hAnsi="標楷體"/>
          <w:sz w:val="26"/>
          <w:szCs w:val="26"/>
        </w:rPr>
        <w:br/>
      </w:r>
      <w:r w:rsidR="000F251A">
        <w:rPr>
          <w:rFonts w:ascii="標楷體" w:eastAsia="標楷體" w:hAnsi="標楷體" w:hint="eastAsia"/>
          <w:sz w:val="26"/>
          <w:szCs w:val="26"/>
        </w:rPr>
        <w:t xml:space="preserve">　　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B104DD">
        <w:rPr>
          <w:rFonts w:ascii="標楷體" w:eastAsia="標楷體" w:hAnsi="標楷體" w:hint="eastAsia"/>
          <w:sz w:val="26"/>
          <w:szCs w:val="26"/>
        </w:rPr>
        <w:t>第五名 蕭吳訓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104DD">
        <w:rPr>
          <w:rFonts w:ascii="標楷體" w:eastAsia="標楷體" w:hAnsi="標楷體" w:hint="eastAsia"/>
          <w:sz w:val="26"/>
          <w:szCs w:val="26"/>
        </w:rPr>
        <w:t>第六名 馮袁安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104DD">
        <w:rPr>
          <w:rFonts w:ascii="標楷體" w:eastAsia="標楷體" w:hAnsi="標楷體" w:hint="eastAsia"/>
          <w:sz w:val="26"/>
          <w:szCs w:val="26"/>
        </w:rPr>
        <w:t>第七名 楊寶珠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104DD">
        <w:rPr>
          <w:rFonts w:ascii="標楷體" w:eastAsia="標楷體" w:hAnsi="標楷體" w:hint="eastAsia"/>
          <w:sz w:val="26"/>
          <w:szCs w:val="26"/>
        </w:rPr>
        <w:t>第八名 許文詩</w:t>
      </w:r>
    </w:p>
    <w:p w:rsidR="00BC198C" w:rsidRDefault="002F3497" w:rsidP="00A4068C">
      <w:pPr>
        <w:pStyle w:val="middle"/>
        <w:shd w:val="clear" w:color="auto" w:fill="FFFFFF"/>
        <w:spacing w:before="240" w:beforeAutospacing="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此外，</w:t>
      </w:r>
      <w:r w:rsidR="002F181E">
        <w:rPr>
          <w:rFonts w:ascii="標楷體" w:eastAsia="標楷體" w:hAnsi="標楷體" w:hint="eastAsia"/>
          <w:sz w:val="26"/>
          <w:szCs w:val="26"/>
        </w:rPr>
        <w:t>一旁</w:t>
      </w:r>
      <w:r>
        <w:rPr>
          <w:rFonts w:ascii="標楷體" w:eastAsia="標楷體" w:hAnsi="標楷體" w:hint="eastAsia"/>
          <w:sz w:val="26"/>
          <w:szCs w:val="26"/>
        </w:rPr>
        <w:t>亦有在地熱門點心</w:t>
      </w:r>
      <w:r w:rsidR="00562990">
        <w:rPr>
          <w:rFonts w:ascii="標楷體" w:eastAsia="標楷體" w:hAnsi="標楷體" w:hint="eastAsia"/>
          <w:sz w:val="26"/>
          <w:szCs w:val="26"/>
        </w:rPr>
        <w:t>南瓜包DIY</w:t>
      </w:r>
      <w:r>
        <w:rPr>
          <w:rFonts w:ascii="標楷體" w:eastAsia="標楷體" w:hAnsi="標楷體" w:hint="eastAsia"/>
          <w:sz w:val="26"/>
          <w:szCs w:val="26"/>
        </w:rPr>
        <w:t>體驗</w:t>
      </w:r>
      <w:r w:rsidR="002F181E">
        <w:rPr>
          <w:rFonts w:ascii="標楷體" w:eastAsia="標楷體" w:hAnsi="標楷體" w:hint="eastAsia"/>
          <w:sz w:val="26"/>
          <w:szCs w:val="26"/>
        </w:rPr>
        <w:t>活動</w:t>
      </w:r>
      <w:r w:rsidR="00562990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網路報名一開放，名額立即秒殺，可見美味南瓜包的魅力！如未搶到DIY名額也不必擔心，因為農特產品DIY專區現場即販售各式餐點、涼飲，如米篩目、南瓜冰沙、五色水餃等，琳瑯滿目的道地料理讓來場民眾</w:t>
      </w:r>
      <w:r w:rsidR="006A5336">
        <w:rPr>
          <w:rFonts w:ascii="標楷體" w:eastAsia="標楷體" w:hAnsi="標楷體" w:hint="eastAsia"/>
          <w:sz w:val="26"/>
          <w:szCs w:val="26"/>
        </w:rPr>
        <w:t>既吃出食材好味道，也品出最親切的在地風情！</w:t>
      </w:r>
    </w:p>
    <w:p w:rsidR="00215EC9" w:rsidRPr="008B4243" w:rsidRDefault="006A5336" w:rsidP="00EF3053">
      <w:pPr>
        <w:pStyle w:val="middle"/>
        <w:shd w:val="clear" w:color="auto" w:fill="FFFFFF"/>
        <w:spacing w:before="240" w:beforeAutospacing="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本次桃園地景藝術節</w:t>
      </w:r>
      <w:r w:rsidR="002F3497">
        <w:rPr>
          <w:rFonts w:ascii="標楷體" w:eastAsia="標楷體" w:hAnsi="標楷體" w:hint="eastAsia"/>
          <w:sz w:val="26"/>
          <w:szCs w:val="26"/>
        </w:rPr>
        <w:t>除了戶外藝術裝置的靜態展示外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2F3497">
        <w:rPr>
          <w:rFonts w:ascii="標楷體" w:eastAsia="標楷體" w:hAnsi="標楷體" w:hint="eastAsia"/>
          <w:sz w:val="26"/>
          <w:szCs w:val="26"/>
        </w:rPr>
        <w:t>更規劃</w:t>
      </w:r>
      <w:r w:rsidR="00774353">
        <w:rPr>
          <w:rFonts w:ascii="標楷體" w:eastAsia="標楷體" w:hAnsi="標楷體" w:hint="eastAsia"/>
          <w:sz w:val="26"/>
          <w:szCs w:val="26"/>
        </w:rPr>
        <w:t>了</w:t>
      </w:r>
      <w:r w:rsidR="002F3497">
        <w:rPr>
          <w:rFonts w:ascii="標楷體" w:eastAsia="標楷體" w:hAnsi="標楷體" w:hint="eastAsia"/>
          <w:sz w:val="26"/>
          <w:szCs w:val="26"/>
        </w:rPr>
        <w:t>多樣動態活</w:t>
      </w:r>
      <w:r w:rsidR="00774353">
        <w:rPr>
          <w:rFonts w:ascii="標楷體" w:eastAsia="標楷體" w:hAnsi="標楷體" w:hint="eastAsia"/>
          <w:sz w:val="26"/>
          <w:szCs w:val="26"/>
        </w:rPr>
        <w:t>動，歡迎來到</w:t>
      </w:r>
      <w:r w:rsidR="002F3497">
        <w:rPr>
          <w:rFonts w:ascii="標楷體" w:eastAsia="標楷體" w:hAnsi="標楷體" w:hint="eastAsia"/>
          <w:sz w:val="26"/>
          <w:szCs w:val="26"/>
        </w:rPr>
        <w:t>觀音廣福主展區</w:t>
      </w:r>
      <w:r w:rsidR="00774353">
        <w:rPr>
          <w:rFonts w:ascii="標楷體" w:eastAsia="標楷體" w:hAnsi="標楷體" w:hint="eastAsia"/>
          <w:sz w:val="26"/>
          <w:szCs w:val="26"/>
        </w:rPr>
        <w:t>的</w:t>
      </w:r>
      <w:r w:rsidR="002F3497">
        <w:rPr>
          <w:rFonts w:ascii="標楷體" w:eastAsia="標楷體" w:hAnsi="標楷體" w:hint="eastAsia"/>
          <w:sz w:val="26"/>
          <w:szCs w:val="26"/>
        </w:rPr>
        <w:t>農特產品DIY專區</w:t>
      </w:r>
      <w:r w:rsidR="00774353">
        <w:rPr>
          <w:rFonts w:ascii="標楷體" w:eastAsia="標楷體" w:hAnsi="標楷體" w:hint="eastAsia"/>
          <w:sz w:val="26"/>
          <w:szCs w:val="26"/>
        </w:rPr>
        <w:t>滿足您的味蕾，在</w:t>
      </w:r>
      <w:r w:rsidR="002F3497">
        <w:rPr>
          <w:rFonts w:ascii="標楷體" w:eastAsia="標楷體" w:hAnsi="標楷體" w:hint="eastAsia"/>
          <w:sz w:val="26"/>
          <w:szCs w:val="26"/>
        </w:rPr>
        <w:t>假日藝術大道</w:t>
      </w:r>
      <w:r w:rsidR="00774353">
        <w:rPr>
          <w:rFonts w:ascii="標楷體" w:eastAsia="標楷體" w:hAnsi="標楷體" w:hint="eastAsia"/>
          <w:sz w:val="26"/>
          <w:szCs w:val="26"/>
        </w:rPr>
        <w:t>逛市集、看表演</w:t>
      </w:r>
      <w:r w:rsidR="002F3497">
        <w:rPr>
          <w:rFonts w:ascii="標楷體" w:eastAsia="標楷體" w:hAnsi="標楷體" w:hint="eastAsia"/>
          <w:sz w:val="26"/>
          <w:szCs w:val="26"/>
        </w:rPr>
        <w:t>，</w:t>
      </w:r>
      <w:r w:rsidR="00774353">
        <w:rPr>
          <w:rFonts w:ascii="標楷體" w:eastAsia="標楷體" w:hAnsi="標楷體" w:hint="eastAsia"/>
          <w:sz w:val="26"/>
          <w:szCs w:val="26"/>
        </w:rPr>
        <w:t>或至崙坪展區進入大型聲音地景裝置，體驗絕無僅有自然樂章，八德陂塘自然生態公園於每個假日亦有舞蹈、音樂演出，帶給大家</w:t>
      </w:r>
      <w:r w:rsidR="0086421C">
        <w:rPr>
          <w:rFonts w:ascii="標楷體" w:eastAsia="標楷體" w:hAnsi="標楷體" w:hint="eastAsia"/>
          <w:sz w:val="26"/>
          <w:szCs w:val="26"/>
        </w:rPr>
        <w:t>精彩絕倫的藝術饗宴！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更多</w:t>
      </w:r>
      <w:r w:rsidR="00EF3053">
        <w:rPr>
          <w:rFonts w:ascii="標楷體" w:eastAsia="標楷體" w:hAnsi="標楷體" w:hint="eastAsia"/>
          <w:sz w:val="26"/>
          <w:szCs w:val="26"/>
        </w:rPr>
        <w:t>活動資訊可上「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2017</w:t>
      </w:r>
      <w:r w:rsidR="00EF3053">
        <w:rPr>
          <w:rFonts w:ascii="標楷體" w:eastAsia="標楷體" w:hAnsi="標楷體" w:hint="eastAsia"/>
          <w:sz w:val="26"/>
          <w:szCs w:val="26"/>
        </w:rPr>
        <w:t>桃園地景藝術節」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官網（</w:t>
      </w:r>
      <w:r w:rsidR="004C7174" w:rsidRPr="00CC3C65">
        <w:rPr>
          <w:rFonts w:ascii="標楷體" w:eastAsia="標楷體" w:hAnsi="標楷體" w:hint="eastAsia"/>
          <w:sz w:val="26"/>
          <w:szCs w:val="26"/>
        </w:rPr>
        <w:t>http://www</w:t>
      </w:r>
      <w:r w:rsidR="00CC3C65">
        <w:rPr>
          <w:rFonts w:ascii="標楷體" w:eastAsia="標楷體" w:hAnsi="標楷體" w:hint="eastAsia"/>
          <w:sz w:val="26"/>
          <w:szCs w:val="26"/>
        </w:rPr>
        <w:t>.taoyuanlandart.com.tw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）或臉書</w:t>
      </w:r>
      <w:r w:rsidR="00CC3C65">
        <w:rPr>
          <w:rFonts w:ascii="標楷體" w:eastAsia="標楷體" w:hAnsi="標楷體" w:hint="eastAsia"/>
          <w:sz w:val="26"/>
          <w:szCs w:val="26"/>
        </w:rPr>
        <w:t>粉絲專頁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（https://www.facebook.com/TaoyuanLandArt/）查詢。</w:t>
      </w:r>
    </w:p>
    <w:sectPr w:rsidR="00215EC9" w:rsidRPr="008B4243" w:rsidSect="00EB46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55" w:rsidRDefault="00142055" w:rsidP="00B17DDE">
      <w:r>
        <w:separator/>
      </w:r>
    </w:p>
  </w:endnote>
  <w:endnote w:type="continuationSeparator" w:id="0">
    <w:p w:rsidR="00142055" w:rsidRDefault="00142055" w:rsidP="00B1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55" w:rsidRDefault="00142055" w:rsidP="00B17DDE">
      <w:r>
        <w:separator/>
      </w:r>
    </w:p>
  </w:footnote>
  <w:footnote w:type="continuationSeparator" w:id="0">
    <w:p w:rsidR="00142055" w:rsidRDefault="00142055" w:rsidP="00B1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56A3"/>
    <w:multiLevelType w:val="hybridMultilevel"/>
    <w:tmpl w:val="86C82936"/>
    <w:lvl w:ilvl="0" w:tplc="04090005">
      <w:start w:val="1"/>
      <w:numFmt w:val="bullet"/>
      <w:lvlText w:val="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B4D"/>
    <w:rsid w:val="000262DE"/>
    <w:rsid w:val="000422D9"/>
    <w:rsid w:val="0006511E"/>
    <w:rsid w:val="00075ED3"/>
    <w:rsid w:val="00076639"/>
    <w:rsid w:val="0009135E"/>
    <w:rsid w:val="000A7F12"/>
    <w:rsid w:val="000B7DC1"/>
    <w:rsid w:val="000D63E6"/>
    <w:rsid w:val="000F251A"/>
    <w:rsid w:val="000F7E7F"/>
    <w:rsid w:val="00101FDD"/>
    <w:rsid w:val="00113DC8"/>
    <w:rsid w:val="00140448"/>
    <w:rsid w:val="00141DE6"/>
    <w:rsid w:val="00142055"/>
    <w:rsid w:val="00142BA4"/>
    <w:rsid w:val="0015086D"/>
    <w:rsid w:val="00171A82"/>
    <w:rsid w:val="0017757C"/>
    <w:rsid w:val="00184EB2"/>
    <w:rsid w:val="001C5CA4"/>
    <w:rsid w:val="001C6B0D"/>
    <w:rsid w:val="001D7C9A"/>
    <w:rsid w:val="001F1203"/>
    <w:rsid w:val="001F3A0F"/>
    <w:rsid w:val="00214ACA"/>
    <w:rsid w:val="00215EC9"/>
    <w:rsid w:val="0024568B"/>
    <w:rsid w:val="0025297F"/>
    <w:rsid w:val="00257425"/>
    <w:rsid w:val="00263A5E"/>
    <w:rsid w:val="00274BBC"/>
    <w:rsid w:val="00282EC2"/>
    <w:rsid w:val="00285835"/>
    <w:rsid w:val="002871E6"/>
    <w:rsid w:val="00290955"/>
    <w:rsid w:val="002943E1"/>
    <w:rsid w:val="002A00D2"/>
    <w:rsid w:val="002D2AAD"/>
    <w:rsid w:val="002F181E"/>
    <w:rsid w:val="002F3497"/>
    <w:rsid w:val="00301B8D"/>
    <w:rsid w:val="0030619A"/>
    <w:rsid w:val="00331F81"/>
    <w:rsid w:val="003620EF"/>
    <w:rsid w:val="00371310"/>
    <w:rsid w:val="0039276F"/>
    <w:rsid w:val="003969EC"/>
    <w:rsid w:val="003A2BA1"/>
    <w:rsid w:val="003D139E"/>
    <w:rsid w:val="003E4B59"/>
    <w:rsid w:val="003F005D"/>
    <w:rsid w:val="003F3EF6"/>
    <w:rsid w:val="00423B2A"/>
    <w:rsid w:val="00432EA2"/>
    <w:rsid w:val="00451D4A"/>
    <w:rsid w:val="004652E6"/>
    <w:rsid w:val="00467A6E"/>
    <w:rsid w:val="0048600E"/>
    <w:rsid w:val="004935B7"/>
    <w:rsid w:val="00494F93"/>
    <w:rsid w:val="004A3779"/>
    <w:rsid w:val="004A49F3"/>
    <w:rsid w:val="004A6ADF"/>
    <w:rsid w:val="004C7174"/>
    <w:rsid w:val="004C7C63"/>
    <w:rsid w:val="004E5A78"/>
    <w:rsid w:val="00502CEF"/>
    <w:rsid w:val="00525C8A"/>
    <w:rsid w:val="00527ADE"/>
    <w:rsid w:val="00545DE4"/>
    <w:rsid w:val="00550205"/>
    <w:rsid w:val="00550440"/>
    <w:rsid w:val="00556A01"/>
    <w:rsid w:val="00560660"/>
    <w:rsid w:val="00562990"/>
    <w:rsid w:val="005A64FC"/>
    <w:rsid w:val="005C27FA"/>
    <w:rsid w:val="005D59B9"/>
    <w:rsid w:val="005E1214"/>
    <w:rsid w:val="005F7B59"/>
    <w:rsid w:val="00610B19"/>
    <w:rsid w:val="00620050"/>
    <w:rsid w:val="0063655F"/>
    <w:rsid w:val="00672607"/>
    <w:rsid w:val="006800A4"/>
    <w:rsid w:val="006848DB"/>
    <w:rsid w:val="006872DB"/>
    <w:rsid w:val="0069075C"/>
    <w:rsid w:val="00693DEA"/>
    <w:rsid w:val="006A0C30"/>
    <w:rsid w:val="006A5336"/>
    <w:rsid w:val="006B061D"/>
    <w:rsid w:val="006E6354"/>
    <w:rsid w:val="00701A46"/>
    <w:rsid w:val="00736194"/>
    <w:rsid w:val="00736661"/>
    <w:rsid w:val="00747791"/>
    <w:rsid w:val="00754E2B"/>
    <w:rsid w:val="0075580E"/>
    <w:rsid w:val="00771811"/>
    <w:rsid w:val="00774353"/>
    <w:rsid w:val="00796031"/>
    <w:rsid w:val="007A427C"/>
    <w:rsid w:val="007C4EA1"/>
    <w:rsid w:val="007E7A80"/>
    <w:rsid w:val="007F2FE1"/>
    <w:rsid w:val="007F7DD7"/>
    <w:rsid w:val="008256A8"/>
    <w:rsid w:val="00826222"/>
    <w:rsid w:val="00844A5B"/>
    <w:rsid w:val="00861A5B"/>
    <w:rsid w:val="0086421C"/>
    <w:rsid w:val="008943D2"/>
    <w:rsid w:val="00896DB3"/>
    <w:rsid w:val="008B173E"/>
    <w:rsid w:val="008B4243"/>
    <w:rsid w:val="008D542D"/>
    <w:rsid w:val="008E6E58"/>
    <w:rsid w:val="00901D08"/>
    <w:rsid w:val="00902DEF"/>
    <w:rsid w:val="009072A8"/>
    <w:rsid w:val="00907BE9"/>
    <w:rsid w:val="00915601"/>
    <w:rsid w:val="00916DBE"/>
    <w:rsid w:val="00917B43"/>
    <w:rsid w:val="00927677"/>
    <w:rsid w:val="00931A55"/>
    <w:rsid w:val="009542BE"/>
    <w:rsid w:val="00960DDE"/>
    <w:rsid w:val="0096255C"/>
    <w:rsid w:val="00973A42"/>
    <w:rsid w:val="00975474"/>
    <w:rsid w:val="00985726"/>
    <w:rsid w:val="00996836"/>
    <w:rsid w:val="009A2713"/>
    <w:rsid w:val="009A31ED"/>
    <w:rsid w:val="009A50A7"/>
    <w:rsid w:val="009B128F"/>
    <w:rsid w:val="009C2495"/>
    <w:rsid w:val="009D4EFB"/>
    <w:rsid w:val="009F4564"/>
    <w:rsid w:val="009F5A21"/>
    <w:rsid w:val="009F7005"/>
    <w:rsid w:val="00A1106E"/>
    <w:rsid w:val="00A11B92"/>
    <w:rsid w:val="00A4068C"/>
    <w:rsid w:val="00A705E3"/>
    <w:rsid w:val="00A71F04"/>
    <w:rsid w:val="00A7231A"/>
    <w:rsid w:val="00A76763"/>
    <w:rsid w:val="00A8699D"/>
    <w:rsid w:val="00A86AD7"/>
    <w:rsid w:val="00A927F6"/>
    <w:rsid w:val="00AA4379"/>
    <w:rsid w:val="00AD166D"/>
    <w:rsid w:val="00AE1E91"/>
    <w:rsid w:val="00AE3F49"/>
    <w:rsid w:val="00B07C14"/>
    <w:rsid w:val="00B104DD"/>
    <w:rsid w:val="00B17DDE"/>
    <w:rsid w:val="00B6421E"/>
    <w:rsid w:val="00B81B26"/>
    <w:rsid w:val="00B851C3"/>
    <w:rsid w:val="00B94BAC"/>
    <w:rsid w:val="00B97F0B"/>
    <w:rsid w:val="00BA7BC5"/>
    <w:rsid w:val="00BB500C"/>
    <w:rsid w:val="00BC198C"/>
    <w:rsid w:val="00BC7660"/>
    <w:rsid w:val="00BE277A"/>
    <w:rsid w:val="00BE2E03"/>
    <w:rsid w:val="00C22D93"/>
    <w:rsid w:val="00C244F0"/>
    <w:rsid w:val="00C24505"/>
    <w:rsid w:val="00C61DA9"/>
    <w:rsid w:val="00C67B7C"/>
    <w:rsid w:val="00C84131"/>
    <w:rsid w:val="00C87A26"/>
    <w:rsid w:val="00CB3EB6"/>
    <w:rsid w:val="00CC3C65"/>
    <w:rsid w:val="00D07678"/>
    <w:rsid w:val="00D12917"/>
    <w:rsid w:val="00D179F5"/>
    <w:rsid w:val="00D24A6E"/>
    <w:rsid w:val="00D46CFB"/>
    <w:rsid w:val="00D47AAB"/>
    <w:rsid w:val="00DA1259"/>
    <w:rsid w:val="00DA1B4D"/>
    <w:rsid w:val="00DA469F"/>
    <w:rsid w:val="00DA72D5"/>
    <w:rsid w:val="00DB3155"/>
    <w:rsid w:val="00DB621B"/>
    <w:rsid w:val="00DB65E5"/>
    <w:rsid w:val="00DC3324"/>
    <w:rsid w:val="00DC6C17"/>
    <w:rsid w:val="00DD731A"/>
    <w:rsid w:val="00DF6A50"/>
    <w:rsid w:val="00E00CBD"/>
    <w:rsid w:val="00E04856"/>
    <w:rsid w:val="00E17BBA"/>
    <w:rsid w:val="00E34BC3"/>
    <w:rsid w:val="00E3546B"/>
    <w:rsid w:val="00E74721"/>
    <w:rsid w:val="00E74A79"/>
    <w:rsid w:val="00E82511"/>
    <w:rsid w:val="00E94372"/>
    <w:rsid w:val="00E9679B"/>
    <w:rsid w:val="00EA089C"/>
    <w:rsid w:val="00EA497D"/>
    <w:rsid w:val="00EB466F"/>
    <w:rsid w:val="00EB5F4C"/>
    <w:rsid w:val="00EB68EC"/>
    <w:rsid w:val="00EB77A4"/>
    <w:rsid w:val="00EC0636"/>
    <w:rsid w:val="00EC564E"/>
    <w:rsid w:val="00ED15C2"/>
    <w:rsid w:val="00ED2FD0"/>
    <w:rsid w:val="00ED6BD9"/>
    <w:rsid w:val="00EE5FB8"/>
    <w:rsid w:val="00EE71C6"/>
    <w:rsid w:val="00EF1A7C"/>
    <w:rsid w:val="00EF3053"/>
    <w:rsid w:val="00EF6441"/>
    <w:rsid w:val="00F12629"/>
    <w:rsid w:val="00F1586C"/>
    <w:rsid w:val="00F42998"/>
    <w:rsid w:val="00F608E6"/>
    <w:rsid w:val="00F71F5E"/>
    <w:rsid w:val="00F76B72"/>
    <w:rsid w:val="00FA1379"/>
    <w:rsid w:val="00FA6245"/>
    <w:rsid w:val="00FC27EB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B1AED1-1724-4863-BE71-1E5E456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17DDE"/>
    <w:rPr>
      <w:kern w:val="2"/>
    </w:rPr>
  </w:style>
  <w:style w:type="paragraph" w:styleId="a5">
    <w:name w:val="footer"/>
    <w:basedOn w:val="a"/>
    <w:link w:val="a6"/>
    <w:rsid w:val="00B17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17DDE"/>
    <w:rPr>
      <w:kern w:val="2"/>
    </w:rPr>
  </w:style>
  <w:style w:type="paragraph" w:customStyle="1" w:styleId="middle">
    <w:name w:val="middle"/>
    <w:basedOn w:val="a"/>
    <w:rsid w:val="00525C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rsid w:val="00290955"/>
    <w:rPr>
      <w:color w:val="0000FF"/>
      <w:u w:val="single"/>
    </w:rPr>
  </w:style>
  <w:style w:type="table" w:styleId="a8">
    <w:name w:val="Table Grid"/>
    <w:basedOn w:val="a1"/>
    <w:rsid w:val="0029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1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5E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AD98-6A27-456D-86AC-58705E20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860</Characters>
  <Application>Microsoft Office Word</Application>
  <DocSecurity>0</DocSecurity>
  <Lines>7</Lines>
  <Paragraphs>2</Paragraphs>
  <ScaleCrop>false</ScaleCrop>
  <Company>Hewlett-Packard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聞 稿</dc:title>
  <dc:creator>NINA</dc:creator>
  <cp:lastModifiedBy>PEI CHUN Chung</cp:lastModifiedBy>
  <cp:revision>11</cp:revision>
  <cp:lastPrinted>2017-08-10T02:52:00Z</cp:lastPrinted>
  <dcterms:created xsi:type="dcterms:W3CDTF">2017-08-13T23:09:00Z</dcterms:created>
  <dcterms:modified xsi:type="dcterms:W3CDTF">2017-08-20T04:51:00Z</dcterms:modified>
</cp:coreProperties>
</file>