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F378" w14:textId="77777777" w:rsidR="00CE2B9D" w:rsidRDefault="00CE2B9D" w:rsidP="00125915">
      <w:pPr>
        <w:spacing w:line="500" w:lineRule="exact"/>
        <w:ind w:leftChars="-150" w:left="-360" w:firstLineChars="100" w:firstLine="326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「</w:t>
      </w:r>
      <w:r w:rsidR="00125915" w:rsidRPr="001A119B">
        <w:rPr>
          <w:rFonts w:eastAsia="標楷體" w:hint="eastAsia"/>
          <w:bCs/>
          <w:sz w:val="32"/>
        </w:rPr>
        <w:t>高雄捷運</w:t>
      </w:r>
      <w:r w:rsidR="003F7AED" w:rsidRPr="001A119B">
        <w:rPr>
          <w:rFonts w:eastAsia="標楷體" w:hint="eastAsia"/>
          <w:bCs/>
          <w:sz w:val="32"/>
        </w:rPr>
        <w:t>岡山路竹延伸線（第二階段）綜合規劃</w:t>
      </w:r>
      <w:r w:rsidR="00125915" w:rsidRPr="001A119B">
        <w:rPr>
          <w:rFonts w:eastAsia="標楷體" w:hint="eastAsia"/>
          <w:bCs/>
          <w:sz w:val="32"/>
        </w:rPr>
        <w:t>報告</w:t>
      </w:r>
      <w:r w:rsidR="00890C8C">
        <w:rPr>
          <w:rFonts w:eastAsia="標楷體"/>
          <w:bCs/>
          <w:sz w:val="32"/>
        </w:rPr>
        <w:br/>
      </w:r>
      <w:r>
        <w:rPr>
          <w:rFonts w:eastAsia="標楷體" w:hint="eastAsia"/>
          <w:b/>
          <w:bCs/>
          <w:sz w:val="32"/>
        </w:rPr>
        <w:t>-</w:t>
      </w:r>
      <w:r w:rsidR="00BA6395">
        <w:rPr>
          <w:rFonts w:eastAsia="標楷體" w:hint="eastAsia"/>
          <w:b/>
          <w:bCs/>
          <w:sz w:val="32"/>
        </w:rPr>
        <w:t>交通部</w:t>
      </w:r>
      <w:r w:rsidR="00EF782B">
        <w:rPr>
          <w:rFonts w:eastAsia="標楷體" w:hint="eastAsia"/>
          <w:b/>
          <w:bCs/>
          <w:sz w:val="32"/>
        </w:rPr>
        <w:t>委員審查會議</w:t>
      </w:r>
      <w:r w:rsidR="00F328ED">
        <w:rPr>
          <w:rFonts w:eastAsia="標楷體" w:hint="eastAsia"/>
          <w:b/>
          <w:bCs/>
          <w:sz w:val="32"/>
        </w:rPr>
        <w:t>原則</w:t>
      </w:r>
      <w:r w:rsidR="001A119B">
        <w:rPr>
          <w:rFonts w:eastAsia="標楷體" w:hint="eastAsia"/>
          <w:b/>
          <w:bCs/>
          <w:sz w:val="32"/>
        </w:rPr>
        <w:t>通過</w:t>
      </w:r>
      <w:r>
        <w:rPr>
          <w:rFonts w:eastAsia="標楷體" w:hint="eastAsia"/>
          <w:b/>
          <w:bCs/>
          <w:sz w:val="32"/>
        </w:rPr>
        <w:t>」</w:t>
      </w:r>
      <w:r w:rsidRPr="001A119B">
        <w:rPr>
          <w:rFonts w:eastAsia="標楷體" w:hint="eastAsia"/>
          <w:bCs/>
          <w:sz w:val="32"/>
        </w:rPr>
        <w:t>新聞稿</w:t>
      </w:r>
    </w:p>
    <w:p w14:paraId="59E5F458" w14:textId="77777777" w:rsidR="007C3F02" w:rsidRDefault="00CE2B9D" w:rsidP="007C3F02">
      <w:pPr>
        <w:wordWrap w:val="0"/>
        <w:spacing w:line="500" w:lineRule="exact"/>
        <w:ind w:leftChars="-150" w:left="-360" w:firstLineChars="100" w:firstLine="240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>高雄市政府捷運工程局</w:t>
      </w:r>
      <w:r w:rsidR="00125915">
        <w:rPr>
          <w:rFonts w:eastAsia="標楷體" w:hint="eastAsia"/>
        </w:rPr>
        <w:t xml:space="preserve">                    10</w:t>
      </w:r>
      <w:r w:rsidR="00890C8C">
        <w:rPr>
          <w:rFonts w:eastAsia="標楷體" w:hint="eastAsia"/>
        </w:rPr>
        <w:t>8</w:t>
      </w:r>
      <w:r w:rsidR="002A484C">
        <w:rPr>
          <w:rFonts w:eastAsia="標楷體" w:hint="eastAsia"/>
        </w:rPr>
        <w:t>.</w:t>
      </w:r>
      <w:r w:rsidR="00890C8C">
        <w:rPr>
          <w:rFonts w:eastAsia="標楷體" w:hint="eastAsia"/>
        </w:rPr>
        <w:t>03</w:t>
      </w:r>
      <w:r>
        <w:rPr>
          <w:rFonts w:eastAsia="標楷體" w:hint="eastAsia"/>
        </w:rPr>
        <w:t>.</w:t>
      </w:r>
      <w:r w:rsidR="00890C8C">
        <w:rPr>
          <w:rFonts w:eastAsia="標楷體" w:hint="eastAsia"/>
        </w:rPr>
        <w:t>0</w:t>
      </w:r>
      <w:r w:rsidR="00E35FEC">
        <w:rPr>
          <w:rFonts w:eastAsia="標楷體"/>
        </w:rPr>
        <w:t>4</w:t>
      </w:r>
    </w:p>
    <w:p w14:paraId="65DBC52F" w14:textId="77777777" w:rsidR="00A600B7" w:rsidRDefault="00A600B7" w:rsidP="00A600B7">
      <w:pPr>
        <w:spacing w:line="500" w:lineRule="exact"/>
        <w:ind w:leftChars="-150" w:left="-360" w:firstLineChars="100" w:firstLine="240"/>
        <w:jc w:val="right"/>
        <w:rPr>
          <w:rFonts w:eastAsia="標楷體"/>
        </w:rPr>
      </w:pPr>
    </w:p>
    <w:p w14:paraId="3B288786" w14:textId="304B7803" w:rsidR="0050015B" w:rsidRDefault="0005346F" w:rsidP="00A600B7">
      <w:pPr>
        <w:tabs>
          <w:tab w:val="left" w:pos="0"/>
        </w:tabs>
        <w:spacing w:line="450" w:lineRule="exact"/>
        <w:ind w:leftChars="75" w:left="180" w:firstLineChars="200" w:firstLine="560"/>
        <w:jc w:val="both"/>
        <w:rPr>
          <w:rFonts w:ascii="標楷體" w:eastAsia="標楷體" w:hAnsi="標楷體"/>
          <w:b/>
          <w:color w:val="000000"/>
          <w:sz w:val="28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8"/>
          <w:lang w:eastAsia="zh-HK"/>
        </w:rPr>
        <w:t>交通部於</w:t>
      </w:r>
      <w:r w:rsidR="00E35FEC">
        <w:rPr>
          <w:rFonts w:ascii="標楷體" w:eastAsia="標楷體" w:hAnsi="標楷體" w:hint="eastAsia"/>
          <w:color w:val="000000"/>
          <w:sz w:val="28"/>
          <w:lang w:eastAsia="zh-HK"/>
        </w:rPr>
        <w:t>今</w:t>
      </w:r>
      <w:r w:rsidR="003F7AED">
        <w:rPr>
          <w:rFonts w:ascii="標楷體" w:eastAsia="標楷體" w:hAnsi="標楷體" w:hint="eastAsia"/>
          <w:color w:val="000000"/>
          <w:sz w:val="28"/>
          <w:lang w:eastAsia="zh-HK"/>
        </w:rPr>
        <w:t>（</w:t>
      </w:r>
      <w:r w:rsidR="00890C8C">
        <w:rPr>
          <w:rFonts w:ascii="標楷體" w:eastAsia="標楷體" w:hAnsi="標楷體" w:hint="eastAsia"/>
          <w:color w:val="000000"/>
          <w:sz w:val="28"/>
        </w:rPr>
        <w:t>3</w:t>
      </w:r>
      <w:r w:rsidR="003F7AED">
        <w:rPr>
          <w:rFonts w:ascii="標楷體" w:eastAsia="標楷體" w:hAnsi="標楷體" w:hint="eastAsia"/>
          <w:color w:val="000000"/>
          <w:sz w:val="28"/>
          <w:lang w:eastAsia="zh-HK"/>
        </w:rPr>
        <w:t>/</w:t>
      </w:r>
      <w:r w:rsidR="00890C8C">
        <w:rPr>
          <w:rFonts w:ascii="標楷體" w:eastAsia="標楷體" w:hAnsi="標楷體" w:hint="eastAsia"/>
          <w:color w:val="000000"/>
          <w:sz w:val="28"/>
        </w:rPr>
        <w:t>4</w:t>
      </w:r>
      <w:r w:rsidR="003F7AED">
        <w:rPr>
          <w:rFonts w:ascii="標楷體" w:eastAsia="標楷體" w:hAnsi="標楷體" w:hint="eastAsia"/>
          <w:color w:val="000000"/>
          <w:sz w:val="28"/>
          <w:lang w:eastAsia="zh-HK"/>
        </w:rPr>
        <w:t>）</w:t>
      </w:r>
      <w:r w:rsidRPr="0005346F">
        <w:rPr>
          <w:rFonts w:ascii="標楷體" w:eastAsia="標楷體" w:hAnsi="標楷體" w:hint="eastAsia"/>
          <w:color w:val="000000"/>
          <w:sz w:val="28"/>
          <w:lang w:eastAsia="zh-HK"/>
        </w:rPr>
        <w:t>日召開</w:t>
      </w:r>
      <w:r w:rsidR="00A600B7">
        <w:rPr>
          <w:rFonts w:ascii="標楷體" w:eastAsia="標楷體" w:hAnsi="標楷體" w:hint="eastAsia"/>
          <w:color w:val="000000"/>
          <w:sz w:val="28"/>
          <w:lang w:eastAsia="zh-HK"/>
        </w:rPr>
        <w:t>「</w:t>
      </w:r>
      <w:r w:rsidR="00A600B7" w:rsidRPr="00A600B7">
        <w:rPr>
          <w:rFonts w:ascii="標楷體" w:eastAsia="標楷體" w:hAnsi="標楷體" w:hint="eastAsia"/>
          <w:color w:val="000000"/>
          <w:sz w:val="28"/>
          <w:lang w:eastAsia="zh-HK"/>
        </w:rPr>
        <w:t>高雄捷運岡山路竹延伸線（第二階段）綜合規劃報告</w:t>
      </w:r>
      <w:r w:rsidR="00A600B7">
        <w:rPr>
          <w:rFonts w:ascii="標楷體" w:eastAsia="標楷體" w:hAnsi="標楷體" w:hint="eastAsia"/>
          <w:color w:val="000000"/>
          <w:sz w:val="28"/>
          <w:lang w:eastAsia="zh-HK"/>
        </w:rPr>
        <w:t>」</w:t>
      </w:r>
      <w:r w:rsidR="00EF782B">
        <w:rPr>
          <w:rFonts w:ascii="標楷體" w:eastAsia="標楷體" w:hAnsi="標楷體" w:hint="eastAsia"/>
          <w:color w:val="000000"/>
          <w:sz w:val="28"/>
          <w:lang w:eastAsia="zh-HK"/>
        </w:rPr>
        <w:t>委員審查</w:t>
      </w:r>
      <w:r w:rsidRPr="0005346F">
        <w:rPr>
          <w:rFonts w:ascii="標楷體" w:eastAsia="標楷體" w:hAnsi="標楷體" w:hint="eastAsia"/>
          <w:color w:val="000000"/>
          <w:sz w:val="28"/>
          <w:lang w:eastAsia="zh-HK"/>
        </w:rPr>
        <w:t>會議</w:t>
      </w:r>
      <w:r>
        <w:rPr>
          <w:rFonts w:ascii="標楷體" w:eastAsia="標楷體" w:hAnsi="標楷體" w:hint="eastAsia"/>
          <w:color w:val="000000"/>
          <w:sz w:val="28"/>
          <w:lang w:eastAsia="zh-HK"/>
        </w:rPr>
        <w:t>，</w:t>
      </w:r>
      <w:r w:rsidR="00341911">
        <w:rPr>
          <w:rFonts w:ascii="標楷體" w:eastAsia="標楷體" w:hAnsi="標楷體" w:hint="eastAsia"/>
          <w:color w:val="000000"/>
          <w:sz w:val="28"/>
        </w:rPr>
        <w:t>由</w:t>
      </w:r>
      <w:r w:rsidR="003F7AED">
        <w:rPr>
          <w:rFonts w:ascii="標楷體" w:eastAsia="標楷體" w:hAnsi="標楷體" w:hint="eastAsia"/>
          <w:color w:val="000000"/>
          <w:sz w:val="28"/>
          <w:lang w:eastAsia="zh-HK"/>
        </w:rPr>
        <w:t>交通部</w:t>
      </w:r>
      <w:r w:rsidR="00EF782B">
        <w:rPr>
          <w:rFonts w:ascii="標楷體" w:eastAsia="標楷體" w:hAnsi="標楷體" w:hint="eastAsia"/>
          <w:color w:val="000000"/>
          <w:sz w:val="28"/>
          <w:lang w:eastAsia="zh-HK"/>
        </w:rPr>
        <w:t>政務次長王國材</w:t>
      </w:r>
      <w:r w:rsidR="00CE2B9D">
        <w:rPr>
          <w:rFonts w:ascii="標楷體" w:eastAsia="標楷體" w:hAnsi="標楷體" w:hint="eastAsia"/>
          <w:color w:val="000000"/>
          <w:sz w:val="28"/>
        </w:rPr>
        <w:t>主持</w:t>
      </w:r>
      <w:r w:rsidR="003F6A05">
        <w:rPr>
          <w:rFonts w:ascii="標楷體" w:eastAsia="標楷體" w:hAnsi="標楷體" w:hint="eastAsia"/>
          <w:color w:val="000000"/>
          <w:sz w:val="28"/>
        </w:rPr>
        <w:t>，</w:t>
      </w:r>
      <w:r w:rsidR="008C5462">
        <w:rPr>
          <w:rFonts w:ascii="標楷體" w:eastAsia="標楷體" w:hAnsi="標楷體" w:hint="eastAsia"/>
          <w:color w:val="000000"/>
          <w:sz w:val="28"/>
          <w:lang w:val="x-none"/>
        </w:rPr>
        <w:t>高雄市政府</w:t>
      </w:r>
      <w:r w:rsidR="00D54140">
        <w:rPr>
          <w:rFonts w:ascii="標楷體" w:eastAsia="標楷體" w:hAnsi="標楷體" w:hint="eastAsia"/>
          <w:color w:val="000000"/>
          <w:sz w:val="28"/>
          <w:lang w:val="x-none"/>
        </w:rPr>
        <w:t>則</w:t>
      </w:r>
      <w:bookmarkStart w:id="0" w:name="_GoBack"/>
      <w:bookmarkEnd w:id="0"/>
      <w:r w:rsidR="008C5462">
        <w:rPr>
          <w:rFonts w:ascii="標楷體" w:eastAsia="標楷體" w:hAnsi="標楷體" w:hint="eastAsia"/>
          <w:color w:val="000000"/>
          <w:sz w:val="28"/>
          <w:lang w:val="x-none"/>
        </w:rPr>
        <w:t>由捷運局</w:t>
      </w:r>
      <w:r w:rsidR="00887B1F">
        <w:rPr>
          <w:rFonts w:ascii="標楷體" w:eastAsia="標楷體" w:hAnsi="標楷體" w:hint="eastAsia"/>
          <w:color w:val="000000"/>
          <w:sz w:val="28"/>
          <w:lang w:val="x-none"/>
        </w:rPr>
        <w:t>范局長揚材率</w:t>
      </w:r>
      <w:r w:rsidR="00D54140">
        <w:rPr>
          <w:rFonts w:ascii="標楷體" w:eastAsia="標楷體" w:hAnsi="標楷體" w:hint="eastAsia"/>
          <w:color w:val="000000"/>
          <w:sz w:val="28"/>
          <w:lang w:val="x-none"/>
        </w:rPr>
        <w:t>隊與會</w:t>
      </w:r>
      <w:r w:rsidR="00A600B7">
        <w:rPr>
          <w:rFonts w:ascii="標楷體" w:eastAsia="標楷體" w:hAnsi="標楷體" w:hint="eastAsia"/>
          <w:color w:val="000000"/>
          <w:sz w:val="28"/>
        </w:rPr>
        <w:t>。</w:t>
      </w:r>
      <w:r w:rsidR="002A0ABE" w:rsidRPr="0050015B">
        <w:rPr>
          <w:rFonts w:ascii="標楷體" w:eastAsia="標楷體" w:hAnsi="標楷體" w:hint="eastAsia"/>
          <w:color w:val="000000"/>
          <w:sz w:val="28"/>
        </w:rPr>
        <w:t>會議結論</w:t>
      </w:r>
      <w:r w:rsidR="00BE6481" w:rsidRPr="0050015B">
        <w:rPr>
          <w:rFonts w:ascii="標楷體" w:eastAsia="標楷體" w:hAnsi="標楷體" w:hint="eastAsia"/>
          <w:color w:val="000000"/>
          <w:sz w:val="28"/>
        </w:rPr>
        <w:t>：</w:t>
      </w:r>
      <w:r w:rsidR="00EB5B36">
        <w:rPr>
          <w:rFonts w:ascii="標楷體" w:eastAsia="標楷體" w:hAnsi="標楷體" w:hint="eastAsia"/>
          <w:b/>
          <w:color w:val="000000"/>
          <w:sz w:val="28"/>
        </w:rPr>
        <w:t>本案原則通過</w:t>
      </w:r>
      <w:r w:rsidR="001F2BA9">
        <w:rPr>
          <w:rFonts w:ascii="標楷體" w:eastAsia="標楷體" w:hAnsi="標楷體" w:hint="eastAsia"/>
          <w:b/>
          <w:color w:val="000000"/>
          <w:sz w:val="28"/>
        </w:rPr>
        <w:t>，</w:t>
      </w:r>
      <w:r w:rsidR="0050015B" w:rsidRPr="0050015B">
        <w:rPr>
          <w:rFonts w:ascii="標楷體" w:eastAsia="標楷體" w:hAnsi="標楷體" w:hint="eastAsia"/>
          <w:b/>
          <w:color w:val="000000"/>
          <w:sz w:val="28"/>
        </w:rPr>
        <w:t>請高雄市政府依據與會</w:t>
      </w:r>
      <w:r w:rsidR="00EF782B">
        <w:rPr>
          <w:rFonts w:ascii="標楷體" w:eastAsia="標楷體" w:hAnsi="標楷體" w:hint="eastAsia"/>
          <w:b/>
          <w:color w:val="000000"/>
          <w:sz w:val="28"/>
        </w:rPr>
        <w:t>委員</w:t>
      </w:r>
      <w:r w:rsidR="0050015B" w:rsidRPr="0050015B">
        <w:rPr>
          <w:rFonts w:ascii="標楷體" w:eastAsia="標楷體" w:hAnsi="標楷體" w:hint="eastAsia"/>
          <w:b/>
          <w:color w:val="000000"/>
          <w:sz w:val="28"/>
        </w:rPr>
        <w:t>所提意見，修正報告書</w:t>
      </w:r>
      <w:r w:rsidR="00A600B7">
        <w:rPr>
          <w:rFonts w:ascii="標楷體" w:eastAsia="標楷體" w:hAnsi="標楷體" w:hint="eastAsia"/>
          <w:b/>
          <w:color w:val="000000"/>
          <w:sz w:val="28"/>
        </w:rPr>
        <w:t>並經</w:t>
      </w:r>
      <w:r w:rsidR="00756178">
        <w:rPr>
          <w:rFonts w:ascii="標楷體" w:eastAsia="標楷體" w:hAnsi="標楷體" w:hint="eastAsia"/>
          <w:b/>
          <w:color w:val="000000"/>
          <w:sz w:val="28"/>
        </w:rPr>
        <w:t>確認後，提報</w:t>
      </w:r>
      <w:r w:rsidR="0050015B" w:rsidRPr="0050015B">
        <w:rPr>
          <w:rFonts w:ascii="標楷體" w:eastAsia="標楷體" w:hAnsi="標楷體" w:hint="eastAsia"/>
          <w:b/>
          <w:color w:val="000000"/>
          <w:sz w:val="28"/>
        </w:rPr>
        <w:t>交通部</w:t>
      </w:r>
      <w:r w:rsidR="00756178">
        <w:rPr>
          <w:rFonts w:ascii="標楷體" w:eastAsia="標楷體" w:hAnsi="標楷體" w:hint="eastAsia"/>
          <w:b/>
          <w:color w:val="000000"/>
          <w:sz w:val="28"/>
        </w:rPr>
        <w:t>核轉行政院</w:t>
      </w:r>
      <w:r w:rsidR="0050015B" w:rsidRPr="0050015B">
        <w:rPr>
          <w:rFonts w:ascii="標楷體" w:eastAsia="標楷體" w:hAnsi="標楷體" w:hint="eastAsia"/>
          <w:b/>
          <w:color w:val="000000"/>
          <w:sz w:val="28"/>
        </w:rPr>
        <w:t>。</w:t>
      </w:r>
    </w:p>
    <w:p w14:paraId="1CE3E54A" w14:textId="77777777" w:rsidR="003F3FD7" w:rsidRDefault="00D27144" w:rsidP="00A600B7">
      <w:pPr>
        <w:tabs>
          <w:tab w:val="left" w:pos="0"/>
        </w:tabs>
        <w:spacing w:line="45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BE6481">
        <w:rPr>
          <w:rFonts w:ascii="標楷體" w:eastAsia="標楷體" w:hAnsi="標楷體" w:hint="eastAsia"/>
          <w:color w:val="000000"/>
          <w:sz w:val="28"/>
        </w:rPr>
        <w:t>高雄市政府</w:t>
      </w:r>
      <w:r w:rsidR="001A119B">
        <w:rPr>
          <w:rFonts w:ascii="標楷體" w:eastAsia="標楷體" w:hAnsi="標楷體" w:hint="eastAsia"/>
          <w:color w:val="000000"/>
          <w:sz w:val="28"/>
        </w:rPr>
        <w:t>捷運局</w:t>
      </w:r>
      <w:r w:rsidRPr="00BE6481">
        <w:rPr>
          <w:rFonts w:ascii="標楷體" w:eastAsia="標楷體" w:hAnsi="標楷體" w:hint="eastAsia"/>
          <w:color w:val="000000"/>
          <w:sz w:val="28"/>
        </w:rPr>
        <w:t>表示</w:t>
      </w:r>
      <w:r w:rsidR="003F3FD7">
        <w:rPr>
          <w:rFonts w:ascii="標楷體" w:eastAsia="標楷體" w:hAnsi="標楷體" w:hint="eastAsia"/>
          <w:color w:val="000000"/>
          <w:sz w:val="28"/>
        </w:rPr>
        <w:t>，</w:t>
      </w:r>
      <w:r w:rsidR="00632484">
        <w:rPr>
          <w:rFonts w:ascii="標楷體" w:eastAsia="標楷體" w:hAnsi="標楷體" w:hint="eastAsia"/>
          <w:color w:val="000000"/>
          <w:sz w:val="28"/>
        </w:rPr>
        <w:t>岡山路竹延伸線（第二階段）計畫路線銜接</w:t>
      </w:r>
      <w:r w:rsidR="00632484" w:rsidRPr="00632484">
        <w:rPr>
          <w:rFonts w:ascii="標楷體" w:eastAsia="標楷體" w:hAnsi="標楷體" w:hint="eastAsia"/>
          <w:color w:val="000000"/>
          <w:sz w:val="28"/>
        </w:rPr>
        <w:t>岡山路竹延伸線</w:t>
      </w:r>
      <w:r w:rsidR="00632484">
        <w:rPr>
          <w:rFonts w:ascii="標楷體" w:eastAsia="標楷體" w:hAnsi="標楷體" w:hint="eastAsia"/>
          <w:color w:val="000000"/>
          <w:sz w:val="28"/>
        </w:rPr>
        <w:t>（</w:t>
      </w:r>
      <w:r w:rsidR="00632484" w:rsidRPr="00632484">
        <w:rPr>
          <w:rFonts w:ascii="標楷體" w:eastAsia="標楷體" w:hAnsi="標楷體" w:hint="eastAsia"/>
          <w:color w:val="000000"/>
          <w:sz w:val="28"/>
        </w:rPr>
        <w:t>第一階段</w:t>
      </w:r>
      <w:r w:rsidR="00632484">
        <w:rPr>
          <w:rFonts w:ascii="標楷體" w:eastAsia="標楷體" w:hAnsi="標楷體" w:hint="eastAsia"/>
          <w:color w:val="000000"/>
          <w:sz w:val="28"/>
        </w:rPr>
        <w:t>）路段，</w:t>
      </w:r>
      <w:r w:rsidR="00632484" w:rsidRPr="00632484">
        <w:rPr>
          <w:rFonts w:ascii="標楷體" w:eastAsia="標楷體" w:hAnsi="標楷體" w:hint="eastAsia"/>
          <w:color w:val="000000"/>
          <w:sz w:val="28"/>
        </w:rPr>
        <w:t>有關水電環控、系統機電、號誌及車輛等部分必須</w:t>
      </w:r>
      <w:r w:rsidR="00632484">
        <w:rPr>
          <w:rFonts w:ascii="標楷體" w:eastAsia="標楷體" w:hAnsi="標楷體" w:hint="eastAsia"/>
          <w:color w:val="000000"/>
          <w:sz w:val="28"/>
        </w:rPr>
        <w:t>相互</w:t>
      </w:r>
      <w:r w:rsidR="00632484" w:rsidRPr="00632484">
        <w:rPr>
          <w:rFonts w:ascii="標楷體" w:eastAsia="標楷體" w:hAnsi="標楷體" w:hint="eastAsia"/>
          <w:color w:val="000000"/>
          <w:sz w:val="28"/>
        </w:rPr>
        <w:t>整合</w:t>
      </w:r>
      <w:r w:rsidR="00632484">
        <w:rPr>
          <w:rFonts w:ascii="標楷體" w:eastAsia="標楷體" w:hAnsi="標楷體" w:hint="eastAsia"/>
          <w:color w:val="000000"/>
          <w:sz w:val="28"/>
        </w:rPr>
        <w:t>，因此推動岡山路竹延伸線第二階段有其必要性</w:t>
      </w:r>
      <w:r w:rsidR="00632484" w:rsidRPr="00632484">
        <w:rPr>
          <w:rFonts w:ascii="標楷體" w:eastAsia="標楷體" w:hAnsi="標楷體" w:hint="eastAsia"/>
          <w:color w:val="000000"/>
          <w:sz w:val="28"/>
        </w:rPr>
        <w:t>。</w:t>
      </w:r>
      <w:r w:rsidR="00BE6481" w:rsidRPr="00BE6481">
        <w:rPr>
          <w:rFonts w:ascii="標楷體" w:eastAsia="標楷體" w:hAnsi="標楷體" w:hint="eastAsia"/>
          <w:color w:val="000000"/>
          <w:sz w:val="28"/>
        </w:rPr>
        <w:t>高雄捷運</w:t>
      </w:r>
      <w:r w:rsidR="004765F0">
        <w:rPr>
          <w:rFonts w:ascii="標楷體" w:eastAsia="標楷體" w:hAnsi="標楷體" w:hint="eastAsia"/>
          <w:color w:val="000000"/>
          <w:sz w:val="28"/>
        </w:rPr>
        <w:t>岡山路竹延伸線（第二階段）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可行性研究報告經中央機關多次審議後，終獲審議通過並由行政院106年1月3</w:t>
      </w:r>
      <w:r w:rsidR="00632484">
        <w:rPr>
          <w:rFonts w:ascii="標楷體" w:eastAsia="標楷體" w:hAnsi="標楷體" w:hint="eastAsia"/>
          <w:color w:val="000000"/>
          <w:sz w:val="28"/>
        </w:rPr>
        <w:t>日核定在案，接續之綜合規劃報告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於106年12月27日正式報請交通部審議，經交通部</w:t>
      </w:r>
      <w:r w:rsidR="004765F0">
        <w:rPr>
          <w:rFonts w:ascii="標楷體" w:eastAsia="標楷體" w:hAnsi="標楷體" w:hint="eastAsia"/>
          <w:color w:val="000000"/>
          <w:sz w:val="28"/>
        </w:rPr>
        <w:t>兩次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提出</w:t>
      </w:r>
      <w:r w:rsidR="004765F0">
        <w:rPr>
          <w:rFonts w:ascii="標楷體" w:eastAsia="標楷體" w:hAnsi="標楷體" w:hint="eastAsia"/>
          <w:color w:val="000000"/>
          <w:sz w:val="28"/>
        </w:rPr>
        <w:t>書面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審查</w:t>
      </w:r>
      <w:r w:rsidR="00EF782B">
        <w:rPr>
          <w:rFonts w:ascii="標楷體" w:eastAsia="標楷體" w:hAnsi="標楷體" w:hint="eastAsia"/>
          <w:color w:val="000000"/>
          <w:sz w:val="28"/>
        </w:rPr>
        <w:t>、107年8月20日初審意見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並經市府</w:t>
      </w:r>
      <w:r w:rsidR="00632484">
        <w:rPr>
          <w:rFonts w:ascii="標楷體" w:eastAsia="標楷體" w:hAnsi="標楷體" w:hint="eastAsia"/>
          <w:color w:val="000000"/>
          <w:sz w:val="28"/>
        </w:rPr>
        <w:t>分別於107年</w:t>
      </w:r>
      <w:r w:rsidR="00EF782B">
        <w:rPr>
          <w:rFonts w:ascii="標楷體" w:eastAsia="標楷體" w:hAnsi="標楷體" w:hint="eastAsia"/>
          <w:color w:val="000000"/>
          <w:sz w:val="28"/>
        </w:rPr>
        <w:t>9</w:t>
      </w:r>
      <w:r w:rsidR="00632484">
        <w:rPr>
          <w:rFonts w:ascii="標楷體" w:eastAsia="標楷體" w:hAnsi="標楷體" w:hint="eastAsia"/>
          <w:color w:val="000000"/>
          <w:sz w:val="28"/>
        </w:rPr>
        <w:t>月</w:t>
      </w:r>
      <w:r w:rsidR="00EF782B">
        <w:rPr>
          <w:rFonts w:ascii="標楷體" w:eastAsia="標楷體" w:hAnsi="標楷體" w:hint="eastAsia"/>
          <w:color w:val="000000"/>
          <w:sz w:val="28"/>
        </w:rPr>
        <w:t>10</w:t>
      </w:r>
      <w:r w:rsidR="00632484">
        <w:rPr>
          <w:rFonts w:ascii="標楷體" w:eastAsia="標楷體" w:hAnsi="標楷體" w:hint="eastAsia"/>
          <w:color w:val="000000"/>
          <w:sz w:val="28"/>
        </w:rPr>
        <w:t>日修正回覆後</w:t>
      </w:r>
      <w:r w:rsidR="00AC3946">
        <w:rPr>
          <w:rFonts w:ascii="標楷體" w:eastAsia="標楷體" w:hAnsi="標楷體" w:hint="eastAsia"/>
          <w:color w:val="000000"/>
          <w:sz w:val="28"/>
        </w:rPr>
        <w:t>，嗣</w:t>
      </w:r>
      <w:r w:rsidR="0050015B">
        <w:rPr>
          <w:rFonts w:ascii="標楷體" w:eastAsia="標楷體" w:hAnsi="標楷體" w:hint="eastAsia"/>
          <w:color w:val="000000"/>
          <w:sz w:val="28"/>
        </w:rPr>
        <w:t>於</w:t>
      </w:r>
      <w:r w:rsidR="008A6342">
        <w:rPr>
          <w:rFonts w:ascii="標楷體" w:eastAsia="標楷體" w:hAnsi="標楷體" w:hint="eastAsia"/>
          <w:color w:val="000000"/>
          <w:sz w:val="28"/>
        </w:rPr>
        <w:t>今</w:t>
      </w:r>
      <w:r w:rsidR="00F71F47">
        <w:rPr>
          <w:rFonts w:ascii="標楷體" w:eastAsia="標楷體" w:hAnsi="標楷體" w:hint="eastAsia"/>
          <w:color w:val="000000"/>
          <w:sz w:val="28"/>
        </w:rPr>
        <w:t>(3/4)日</w:t>
      </w:r>
      <w:r w:rsidR="007C3F02">
        <w:rPr>
          <w:rFonts w:ascii="標楷體" w:eastAsia="標楷體" w:hAnsi="標楷體" w:hint="eastAsia"/>
          <w:color w:val="000000"/>
          <w:sz w:val="28"/>
        </w:rPr>
        <w:t>召開</w:t>
      </w:r>
      <w:r w:rsidR="00EF782B">
        <w:rPr>
          <w:rFonts w:ascii="標楷體" w:eastAsia="標楷體" w:hAnsi="標楷體" w:hint="eastAsia"/>
          <w:color w:val="000000"/>
          <w:sz w:val="28"/>
        </w:rPr>
        <w:t>委員</w:t>
      </w:r>
      <w:r w:rsidR="00AC3946" w:rsidRPr="003F3FD7">
        <w:rPr>
          <w:rFonts w:ascii="標楷體" w:eastAsia="標楷體" w:hAnsi="標楷體" w:hint="eastAsia"/>
          <w:color w:val="000000"/>
          <w:sz w:val="28"/>
        </w:rPr>
        <w:t>審</w:t>
      </w:r>
      <w:r w:rsidR="007C3F02">
        <w:rPr>
          <w:rFonts w:ascii="標楷體" w:eastAsia="標楷體" w:hAnsi="標楷體" w:hint="eastAsia"/>
          <w:color w:val="000000"/>
          <w:sz w:val="28"/>
          <w:lang w:eastAsia="zh-HK"/>
        </w:rPr>
        <w:t>查</w:t>
      </w:r>
      <w:r w:rsidR="00AC3946" w:rsidRPr="003F3FD7">
        <w:rPr>
          <w:rFonts w:ascii="標楷體" w:eastAsia="標楷體" w:hAnsi="標楷體" w:hint="eastAsia"/>
          <w:color w:val="000000"/>
          <w:sz w:val="28"/>
        </w:rPr>
        <w:t>會議</w:t>
      </w:r>
      <w:r w:rsidR="00AC3946" w:rsidRPr="003F3FD7">
        <w:rPr>
          <w:rFonts w:ascii="標楷體" w:eastAsia="標楷體" w:hAnsi="標楷體"/>
          <w:color w:val="000000"/>
          <w:sz w:val="28"/>
        </w:rPr>
        <w:t>。</w:t>
      </w:r>
    </w:p>
    <w:p w14:paraId="6DE017E7" w14:textId="77777777" w:rsidR="001A119B" w:rsidRDefault="001A119B" w:rsidP="00A600B7">
      <w:pPr>
        <w:tabs>
          <w:tab w:val="left" w:pos="0"/>
        </w:tabs>
        <w:spacing w:line="45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捷運局局長</w:t>
      </w:r>
      <w:r w:rsidR="00890C8C">
        <w:rPr>
          <w:rFonts w:ascii="標楷體" w:eastAsia="標楷體" w:hAnsi="標楷體" w:hint="eastAsia"/>
          <w:color w:val="000000"/>
          <w:sz w:val="28"/>
        </w:rPr>
        <w:t>范揚材</w:t>
      </w:r>
      <w:r>
        <w:rPr>
          <w:rFonts w:ascii="標楷體" w:eastAsia="標楷體" w:hAnsi="標楷體" w:hint="eastAsia"/>
          <w:color w:val="000000"/>
          <w:sz w:val="28"/>
        </w:rPr>
        <w:t>表示，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高雄都會區大眾捷運系統岡山路竹延伸線</w:t>
      </w:r>
      <w:r w:rsidR="00632484">
        <w:rPr>
          <w:rFonts w:ascii="標楷體" w:eastAsia="標楷體" w:hAnsi="標楷體" w:hint="eastAsia"/>
          <w:color w:val="000000"/>
          <w:sz w:val="28"/>
        </w:rPr>
        <w:t>（第二階段）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起點銜接第一階段岡山車站，行經岡山農工、本洲產業園區、高雄科學園區、高苑科技大學、路竹市區，止於湖內區之臺鐵大湖車站附近（台1線與台28線交叉口），全長約11.63公里，共設置7座車站。總工程經費約為272.69億元。</w:t>
      </w:r>
    </w:p>
    <w:p w14:paraId="4901F8D2" w14:textId="77777777" w:rsidR="00AC3946" w:rsidRDefault="00890C8C" w:rsidP="00A600B7">
      <w:pPr>
        <w:tabs>
          <w:tab w:val="left" w:pos="0"/>
        </w:tabs>
        <w:spacing w:line="45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范揚材</w:t>
      </w:r>
      <w:r w:rsidR="005525C5">
        <w:rPr>
          <w:rFonts w:ascii="標楷體" w:eastAsia="標楷體" w:hAnsi="標楷體" w:hint="eastAsia"/>
          <w:color w:val="000000"/>
          <w:sz w:val="28"/>
        </w:rPr>
        <w:t>局長</w:t>
      </w:r>
      <w:r w:rsidR="001A119B">
        <w:rPr>
          <w:rFonts w:ascii="標楷體" w:eastAsia="標楷體" w:hAnsi="標楷體" w:hint="eastAsia"/>
          <w:color w:val="000000"/>
          <w:sz w:val="28"/>
        </w:rPr>
        <w:t>進一步表示，</w:t>
      </w:r>
      <w:r w:rsidR="004765F0" w:rsidRPr="004765F0">
        <w:rPr>
          <w:rFonts w:ascii="標楷體" w:eastAsia="標楷體" w:hAnsi="標楷體" w:hint="eastAsia"/>
          <w:color w:val="000000"/>
          <w:sz w:val="28"/>
        </w:rPr>
        <w:t>本案為行政院積極推動之「前瞻基礎建設計畫」軌道建設項目，並且為「高雄海空經貿城整體發展綱要計畫」中運輸類別之重要建設計畫，可直接服務岡山、路竹地區35.3萬民眾及各產業園區的19.5萬就業人口，可服務沿線高雄科學園區、電信園區、岡山本</w:t>
      </w:r>
      <w:r w:rsidR="004765F0">
        <w:rPr>
          <w:rFonts w:ascii="標楷體" w:eastAsia="標楷體" w:hAnsi="標楷體" w:hint="eastAsia"/>
          <w:color w:val="000000"/>
          <w:sz w:val="28"/>
        </w:rPr>
        <w:t>洲產業園區、永安工業區、南區環保科技園區等數千億產值之各大園區</w:t>
      </w:r>
      <w:r w:rsidR="00AC3946">
        <w:rPr>
          <w:rFonts w:ascii="標楷體" w:eastAsia="標楷體" w:hAnsi="標楷體" w:hint="eastAsia"/>
          <w:color w:val="000000"/>
          <w:sz w:val="28"/>
        </w:rPr>
        <w:t>。</w:t>
      </w:r>
      <w:r w:rsidR="004765F0">
        <w:rPr>
          <w:rFonts w:ascii="標楷體" w:eastAsia="標楷體" w:hAnsi="標楷體" w:hint="eastAsia"/>
          <w:sz w:val="28"/>
          <w:szCs w:val="28"/>
        </w:rPr>
        <w:t>為</w:t>
      </w:r>
      <w:r w:rsidR="00AC3946" w:rsidRPr="00194C4F">
        <w:rPr>
          <w:rFonts w:ascii="標楷體" w:eastAsia="標楷體" w:hAnsi="標楷體" w:hint="eastAsia"/>
          <w:sz w:val="28"/>
          <w:szCs w:val="28"/>
        </w:rPr>
        <w:t>使大高雄朝向便捷多元的大眾運具發展</w:t>
      </w:r>
      <w:r w:rsidR="00AC3946">
        <w:rPr>
          <w:rFonts w:ascii="標楷體" w:eastAsia="標楷體" w:hAnsi="標楷體" w:hint="eastAsia"/>
          <w:sz w:val="28"/>
          <w:szCs w:val="28"/>
        </w:rPr>
        <w:t>，</w:t>
      </w:r>
      <w:r w:rsidR="00AC3946" w:rsidRPr="00D30302">
        <w:rPr>
          <w:rFonts w:ascii="標楷體" w:eastAsia="標楷體" w:hAnsi="標楷體" w:hint="eastAsia"/>
          <w:sz w:val="28"/>
          <w:szCs w:val="28"/>
        </w:rPr>
        <w:t>後續重大交通建設的推動</w:t>
      </w:r>
      <w:r w:rsidR="00AC3946">
        <w:rPr>
          <w:rFonts w:ascii="標楷體" w:eastAsia="標楷體" w:hAnsi="標楷體" w:hint="eastAsia"/>
          <w:sz w:val="28"/>
          <w:szCs w:val="28"/>
        </w:rPr>
        <w:t>，</w:t>
      </w:r>
      <w:r w:rsidR="0050015B">
        <w:rPr>
          <w:rFonts w:ascii="標楷體" w:eastAsia="標楷體" w:hAnsi="標楷體" w:hint="eastAsia"/>
          <w:sz w:val="28"/>
          <w:szCs w:val="28"/>
        </w:rPr>
        <w:t>可</w:t>
      </w:r>
      <w:r w:rsidR="00AC3946" w:rsidRPr="00D30302">
        <w:rPr>
          <w:rFonts w:ascii="標楷體" w:eastAsia="標楷體" w:hAnsi="標楷體" w:hint="eastAsia"/>
          <w:sz w:val="28"/>
          <w:szCs w:val="28"/>
        </w:rPr>
        <w:t>發揮既有雄厚的工業產業</w:t>
      </w:r>
      <w:r w:rsidR="00AC3946">
        <w:rPr>
          <w:rFonts w:ascii="標楷體" w:eastAsia="標楷體" w:hAnsi="標楷體" w:hint="eastAsia"/>
          <w:sz w:val="28"/>
          <w:szCs w:val="28"/>
        </w:rPr>
        <w:t>實力</w:t>
      </w:r>
      <w:r w:rsidR="00AC3946" w:rsidRPr="00194C4F">
        <w:rPr>
          <w:rFonts w:ascii="標楷體" w:eastAsia="標楷體" w:hAnsi="標楷體" w:hint="eastAsia"/>
          <w:sz w:val="28"/>
          <w:szCs w:val="28"/>
        </w:rPr>
        <w:t>，</w:t>
      </w:r>
      <w:r w:rsidR="00AC3946" w:rsidRPr="0057263A">
        <w:rPr>
          <w:rFonts w:ascii="標楷體" w:eastAsia="標楷體" w:hAnsi="標楷體" w:hint="eastAsia"/>
          <w:sz w:val="28"/>
          <w:szCs w:val="28"/>
        </w:rPr>
        <w:t>打造高雄友善宜居環境及</w:t>
      </w:r>
      <w:r w:rsidR="00AC3946" w:rsidRPr="00D30302">
        <w:rPr>
          <w:rFonts w:ascii="標楷體" w:eastAsia="標楷體" w:hAnsi="標楷體" w:hint="eastAsia"/>
          <w:sz w:val="28"/>
          <w:szCs w:val="28"/>
        </w:rPr>
        <w:t>發展</w:t>
      </w:r>
      <w:r w:rsidR="00AC3946">
        <w:rPr>
          <w:rFonts w:ascii="標楷體" w:eastAsia="標楷體" w:hAnsi="標楷體" w:hint="eastAsia"/>
          <w:sz w:val="28"/>
          <w:szCs w:val="28"/>
        </w:rPr>
        <w:t>成為「新南向政策」的根據地</w:t>
      </w:r>
      <w:r w:rsidR="0050015B">
        <w:rPr>
          <w:rFonts w:ascii="標楷體" w:eastAsia="標楷體" w:hAnsi="標楷體" w:hint="eastAsia"/>
          <w:sz w:val="28"/>
          <w:szCs w:val="28"/>
        </w:rPr>
        <w:t>。</w:t>
      </w:r>
      <w:r w:rsidR="00632484">
        <w:rPr>
          <w:rFonts w:ascii="標楷體" w:eastAsia="標楷體" w:hAnsi="標楷體" w:hint="eastAsia"/>
          <w:sz w:val="28"/>
          <w:szCs w:val="28"/>
        </w:rPr>
        <w:t>本案</w:t>
      </w:r>
      <w:r w:rsidR="004765F0">
        <w:rPr>
          <w:rFonts w:ascii="標楷體" w:eastAsia="標楷體" w:hAnsi="標楷體" w:hint="eastAsia"/>
          <w:sz w:val="28"/>
          <w:szCs w:val="28"/>
        </w:rPr>
        <w:t>市府</w:t>
      </w:r>
      <w:r w:rsidR="00D27D5B">
        <w:rPr>
          <w:rFonts w:ascii="標楷體" w:eastAsia="標楷體" w:hAnsi="標楷體" w:hint="eastAsia"/>
          <w:color w:val="000000"/>
          <w:sz w:val="28"/>
        </w:rPr>
        <w:t>將持續爭取中央各部會鼎力支持與協助，請行政院儘速核定本計畫。</w:t>
      </w:r>
    </w:p>
    <w:p w14:paraId="6BB36C86" w14:textId="1F95833E" w:rsidR="00CE2B9D" w:rsidRDefault="00CE2B9D" w:rsidP="00A600B7">
      <w:pPr>
        <w:spacing w:beforeLines="50" w:before="180" w:line="450" w:lineRule="exact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（</w:t>
      </w:r>
      <w:r w:rsidR="00C67401">
        <w:rPr>
          <w:rFonts w:eastAsia="標楷體" w:hint="eastAsia"/>
          <w:color w:val="000000"/>
          <w:sz w:val="22"/>
        </w:rPr>
        <w:t>新聞發言人：</w:t>
      </w:r>
      <w:r w:rsidR="00B30DB3">
        <w:rPr>
          <w:rFonts w:eastAsia="標楷體" w:hint="eastAsia"/>
          <w:color w:val="000000"/>
          <w:sz w:val="22"/>
        </w:rPr>
        <w:t>張又仁</w:t>
      </w:r>
      <w:r w:rsidR="00352FF0">
        <w:rPr>
          <w:rFonts w:eastAsia="標楷體" w:hint="eastAsia"/>
          <w:color w:val="000000"/>
          <w:sz w:val="22"/>
        </w:rPr>
        <w:t>主任秘書</w:t>
      </w:r>
      <w:r w:rsidR="00C67401">
        <w:rPr>
          <w:rFonts w:eastAsia="標楷體" w:hint="eastAsia"/>
          <w:color w:val="000000"/>
          <w:sz w:val="22"/>
        </w:rPr>
        <w:t>：</w:t>
      </w:r>
      <w:r w:rsidR="00352FF0">
        <w:rPr>
          <w:rFonts w:eastAsia="標楷體" w:hint="eastAsia"/>
          <w:color w:val="000000"/>
          <w:sz w:val="22"/>
        </w:rPr>
        <w:t>0</w:t>
      </w:r>
      <w:r w:rsidR="00352FF0">
        <w:rPr>
          <w:rFonts w:eastAsia="標楷體"/>
          <w:color w:val="000000"/>
          <w:sz w:val="22"/>
        </w:rPr>
        <w:t>9</w:t>
      </w:r>
      <w:r w:rsidR="00DC7D00">
        <w:rPr>
          <w:rFonts w:eastAsia="標楷體"/>
          <w:color w:val="000000"/>
          <w:sz w:val="22"/>
        </w:rPr>
        <w:t>37-695686</w:t>
      </w:r>
      <w:r w:rsidR="00C67401">
        <w:rPr>
          <w:rFonts w:eastAsia="標楷體" w:hint="eastAsia"/>
          <w:color w:val="000000"/>
          <w:sz w:val="22"/>
        </w:rPr>
        <w:t xml:space="preserve">  </w:t>
      </w:r>
      <w:r w:rsidR="000A469D">
        <w:rPr>
          <w:rFonts w:eastAsia="標楷體" w:hint="eastAsia"/>
          <w:color w:val="000000"/>
          <w:sz w:val="22"/>
        </w:rPr>
        <w:t>業務</w:t>
      </w:r>
      <w:r>
        <w:rPr>
          <w:rFonts w:eastAsia="標楷體" w:hint="eastAsia"/>
          <w:color w:val="000000"/>
          <w:sz w:val="22"/>
        </w:rPr>
        <w:t>科長：</w:t>
      </w:r>
      <w:r w:rsidR="00505820">
        <w:rPr>
          <w:rFonts w:eastAsia="標楷體" w:hint="eastAsia"/>
          <w:color w:val="000000"/>
          <w:sz w:val="22"/>
        </w:rPr>
        <w:t>林</w:t>
      </w:r>
      <w:r w:rsidR="000A469D">
        <w:rPr>
          <w:rFonts w:eastAsia="標楷體" w:hint="eastAsia"/>
          <w:color w:val="000000"/>
          <w:sz w:val="22"/>
        </w:rPr>
        <w:t>永盛</w:t>
      </w:r>
      <w:r w:rsidR="00BB1D5A">
        <w:rPr>
          <w:rFonts w:eastAsia="標楷體" w:hint="eastAsia"/>
          <w:color w:val="000000"/>
          <w:sz w:val="22"/>
        </w:rPr>
        <w:t>09</w:t>
      </w:r>
      <w:r w:rsidR="000A469D">
        <w:rPr>
          <w:rFonts w:eastAsia="標楷體" w:hint="eastAsia"/>
          <w:color w:val="000000"/>
          <w:sz w:val="22"/>
        </w:rPr>
        <w:t>29</w:t>
      </w:r>
      <w:r w:rsidR="00890C8C">
        <w:rPr>
          <w:rFonts w:eastAsia="標楷體" w:hint="eastAsia"/>
          <w:color w:val="000000"/>
          <w:sz w:val="22"/>
        </w:rPr>
        <w:t>-</w:t>
      </w:r>
      <w:r w:rsidR="000A469D">
        <w:rPr>
          <w:rFonts w:eastAsia="標楷體" w:hint="eastAsia"/>
          <w:color w:val="000000"/>
          <w:sz w:val="22"/>
        </w:rPr>
        <w:t>618294</w:t>
      </w:r>
      <w:r>
        <w:rPr>
          <w:rFonts w:eastAsia="標楷體" w:hint="eastAsia"/>
          <w:color w:val="000000"/>
          <w:sz w:val="22"/>
        </w:rPr>
        <w:t>）</w:t>
      </w:r>
    </w:p>
    <w:p w14:paraId="5D574185" w14:textId="77777777" w:rsidR="00EF782B" w:rsidRDefault="00EF782B" w:rsidP="00A600B7">
      <w:pPr>
        <w:spacing w:beforeLines="50" w:before="180" w:line="450" w:lineRule="exact"/>
        <w:rPr>
          <w:rFonts w:eastAsia="標楷體"/>
          <w:sz w:val="22"/>
        </w:rPr>
      </w:pPr>
    </w:p>
    <w:p w14:paraId="77797A6F" w14:textId="77777777" w:rsidR="00FC42F9" w:rsidRDefault="00AC449A" w:rsidP="009A7482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noProof/>
          <w:color w:val="000000"/>
          <w:sz w:val="28"/>
        </w:rPr>
        <w:drawing>
          <wp:anchor distT="0" distB="0" distL="114300" distR="114300" simplePos="0" relativeHeight="251657728" behindDoc="0" locked="0" layoutInCell="1" allowOverlap="1" wp14:anchorId="4DBE0CFD" wp14:editId="0F051CC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591175" cy="8870315"/>
            <wp:effectExtent l="0" t="0" r="0" b="0"/>
            <wp:wrapNone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8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ADC7A" w14:textId="77777777" w:rsidR="008800BB" w:rsidRDefault="008800BB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5AC8FA61" w14:textId="77777777" w:rsidR="00BE6481" w:rsidRDefault="00BE6481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6B3A2EB5" w14:textId="77777777" w:rsidR="00BE6481" w:rsidRDefault="00BE6481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321EBCEE" w14:textId="77777777" w:rsidR="00BE6481" w:rsidRDefault="00BE6481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6042D4F2" w14:textId="77777777" w:rsidR="00BE6481" w:rsidRDefault="00BE6481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7EF0239F" w14:textId="77777777" w:rsidR="008800BB" w:rsidRDefault="008800BB" w:rsidP="00505820">
      <w:pPr>
        <w:tabs>
          <w:tab w:val="left" w:pos="0"/>
        </w:tabs>
        <w:spacing w:line="460" w:lineRule="exact"/>
        <w:ind w:leftChars="75" w:left="180" w:firstLineChars="200" w:firstLine="560"/>
        <w:jc w:val="both"/>
        <w:rPr>
          <w:rFonts w:ascii="標楷體" w:eastAsia="標楷體" w:hAnsi="標楷體"/>
          <w:color w:val="000000"/>
          <w:sz w:val="28"/>
        </w:rPr>
      </w:pPr>
    </w:p>
    <w:p w14:paraId="5D93978D" w14:textId="77777777" w:rsidR="00BE6481" w:rsidRDefault="00BE6481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0229E1C1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1BC66150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248FF662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41EBE08C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111237A0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02ECA3A9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4B4F3627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38DD5302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1DC6403B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599ADC5E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2504E02F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47194357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2F393966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415BBAE6" w14:textId="77777777" w:rsidR="009A7482" w:rsidRDefault="009A7482" w:rsidP="003F7AED">
      <w:pPr>
        <w:pStyle w:val="af5"/>
        <w:autoSpaceDE w:val="0"/>
        <w:autoSpaceDN w:val="0"/>
        <w:adjustRightInd w:val="0"/>
        <w:ind w:leftChars="-295" w:left="554" w:hangingChars="442" w:hanging="1262"/>
        <w:jc w:val="center"/>
        <w:rPr>
          <w:rFonts w:ascii="標楷體" w:eastAsia="標楷體" w:cs="標楷體"/>
          <w:b/>
          <w:kern w:val="0"/>
          <w:sz w:val="28"/>
          <w:szCs w:val="28"/>
          <w:u w:val="single"/>
          <w:lang w:val="zh-TW"/>
        </w:rPr>
      </w:pPr>
    </w:p>
    <w:p w14:paraId="771DCFE9" w14:textId="77777777" w:rsidR="00CE2B9D" w:rsidRPr="00927CB4" w:rsidRDefault="009A7482" w:rsidP="00927CB4">
      <w:pPr>
        <w:pStyle w:val="af5"/>
        <w:autoSpaceDE w:val="0"/>
        <w:autoSpaceDN w:val="0"/>
        <w:adjustRightInd w:val="0"/>
        <w:spacing w:line="500" w:lineRule="exact"/>
        <w:ind w:leftChars="0" w:left="631" w:hangingChars="221" w:hanging="631"/>
        <w:jc w:val="center"/>
        <w:rPr>
          <w:rFonts w:ascii="標楷體" w:eastAsia="標楷體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cs="標楷體" w:hint="eastAsia"/>
          <w:b/>
          <w:kern w:val="0"/>
          <w:sz w:val="28"/>
          <w:szCs w:val="28"/>
          <w:u w:val="single"/>
          <w:lang w:val="zh-TW"/>
        </w:rPr>
        <w:t>岡山路竹延伸線（第二階段）</w:t>
      </w:r>
      <w:r w:rsidR="008800BB" w:rsidRPr="00482C1E">
        <w:rPr>
          <w:rFonts w:ascii="標楷體" w:eastAsia="標楷體" w:cs="標楷體" w:hint="eastAsia"/>
          <w:b/>
          <w:kern w:val="0"/>
          <w:sz w:val="28"/>
          <w:szCs w:val="28"/>
          <w:u w:val="single"/>
          <w:lang w:val="zh-TW"/>
        </w:rPr>
        <w:t>計畫路線圖</w:t>
      </w:r>
    </w:p>
    <w:sectPr w:rsidR="00CE2B9D" w:rsidRPr="00927CB4" w:rsidSect="00F65F81">
      <w:footerReference w:type="even" r:id="rId8"/>
      <w:footerReference w:type="default" r:id="rId9"/>
      <w:pgSz w:w="11906" w:h="16838"/>
      <w:pgMar w:top="851" w:right="1466" w:bottom="993" w:left="1620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34AD" w14:textId="77777777" w:rsidR="003933F9" w:rsidRDefault="003933F9">
      <w:r>
        <w:separator/>
      </w:r>
    </w:p>
  </w:endnote>
  <w:endnote w:type="continuationSeparator" w:id="0">
    <w:p w14:paraId="75DC9BA0" w14:textId="77777777" w:rsidR="003933F9" w:rsidRDefault="003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PINGFANG HK LIGHT"/>
    <w:panose1 w:val="020B0604020202020204"/>
    <w:charset w:val="88"/>
    <w:family w:val="script"/>
    <w:pitch w:val="fixed"/>
    <w:sig w:usb0="00000000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Arial Unicode MS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857" w14:textId="77777777" w:rsidR="001A119B" w:rsidRDefault="001A119B">
    <w:pPr>
      <w:pStyle w:val="a4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78F569" w14:textId="77777777" w:rsidR="001A119B" w:rsidRDefault="001A11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96D8" w14:textId="77777777" w:rsidR="001A119B" w:rsidRDefault="001A11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9F8" w:rsidRPr="006209F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78B9" w14:textId="77777777" w:rsidR="003933F9" w:rsidRDefault="003933F9">
      <w:r>
        <w:separator/>
      </w:r>
    </w:p>
  </w:footnote>
  <w:footnote w:type="continuationSeparator" w:id="0">
    <w:p w14:paraId="5BD8BA63" w14:textId="77777777" w:rsidR="003933F9" w:rsidRDefault="0039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10A"/>
    <w:multiLevelType w:val="hybridMultilevel"/>
    <w:tmpl w:val="242E5FA8"/>
    <w:lvl w:ilvl="0" w:tplc="510A8328">
      <w:start w:val="1"/>
      <w:numFmt w:val="decimal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" w15:restartNumberingAfterBreak="0">
    <w:nsid w:val="183012CB"/>
    <w:multiLevelType w:val="multilevel"/>
    <w:tmpl w:val="4136289C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B05D8B"/>
    <w:multiLevelType w:val="multilevel"/>
    <w:tmpl w:val="BC267B5C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C07D3"/>
    <w:multiLevelType w:val="hybridMultilevel"/>
    <w:tmpl w:val="EE70D310"/>
    <w:lvl w:ilvl="0" w:tplc="2836E3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9C3808"/>
    <w:multiLevelType w:val="hybridMultilevel"/>
    <w:tmpl w:val="0A387710"/>
    <w:lvl w:ilvl="0" w:tplc="88F21F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6EC5D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2B54B430">
      <w:start w:val="2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26AEC"/>
    <w:multiLevelType w:val="singleLevel"/>
    <w:tmpl w:val="38F436C8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9A35228"/>
    <w:multiLevelType w:val="hybridMultilevel"/>
    <w:tmpl w:val="FA9CE838"/>
    <w:lvl w:ilvl="0" w:tplc="9724B6E4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7" w15:restartNumberingAfterBreak="0">
    <w:nsid w:val="3BE16FA6"/>
    <w:multiLevelType w:val="singleLevel"/>
    <w:tmpl w:val="293C36F2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8" w15:restartNumberingAfterBreak="0">
    <w:nsid w:val="3CB652A6"/>
    <w:multiLevelType w:val="hybridMultilevel"/>
    <w:tmpl w:val="151AC8FA"/>
    <w:lvl w:ilvl="0" w:tplc="233AB346">
      <w:start w:val="1"/>
      <w:numFmt w:val="taiwaneseCountingThousand"/>
      <w:lvlText w:val="（%1）"/>
      <w:lvlJc w:val="left"/>
      <w:pPr>
        <w:tabs>
          <w:tab w:val="num" w:pos="852"/>
        </w:tabs>
        <w:ind w:left="852" w:hanging="8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7D00A3"/>
    <w:multiLevelType w:val="singleLevel"/>
    <w:tmpl w:val="2424DFA6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EDD34AA"/>
    <w:multiLevelType w:val="hybridMultilevel"/>
    <w:tmpl w:val="C5BEB330"/>
    <w:lvl w:ilvl="0" w:tplc="8F52A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DD3EB2"/>
    <w:multiLevelType w:val="hybridMultilevel"/>
    <w:tmpl w:val="49746070"/>
    <w:lvl w:ilvl="0" w:tplc="D69EF44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9B0F19"/>
    <w:multiLevelType w:val="hybridMultilevel"/>
    <w:tmpl w:val="FE2CA266"/>
    <w:lvl w:ilvl="0" w:tplc="9DF8E2BE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54BC6EB2"/>
    <w:multiLevelType w:val="hybridMultilevel"/>
    <w:tmpl w:val="1A00C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8772897"/>
    <w:multiLevelType w:val="singleLevel"/>
    <w:tmpl w:val="CB94A1A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16117C7"/>
    <w:multiLevelType w:val="hybridMultilevel"/>
    <w:tmpl w:val="C4B6FE60"/>
    <w:lvl w:ilvl="0" w:tplc="353C9A94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66047334"/>
    <w:multiLevelType w:val="hybridMultilevel"/>
    <w:tmpl w:val="02AE3D3C"/>
    <w:lvl w:ilvl="0" w:tplc="CFB0421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6116C1A"/>
    <w:multiLevelType w:val="hybridMultilevel"/>
    <w:tmpl w:val="257EB6EC"/>
    <w:lvl w:ilvl="0" w:tplc="1AFA68D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A882D59"/>
    <w:multiLevelType w:val="hybridMultilevel"/>
    <w:tmpl w:val="B0E02F32"/>
    <w:lvl w:ilvl="0" w:tplc="F3A0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5975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74A06D10"/>
    <w:multiLevelType w:val="hybridMultilevel"/>
    <w:tmpl w:val="79D8D28E"/>
    <w:lvl w:ilvl="0" w:tplc="2082889E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A7E1574"/>
    <w:multiLevelType w:val="hybridMultilevel"/>
    <w:tmpl w:val="647696FC"/>
    <w:lvl w:ilvl="0" w:tplc="AFE46CB8">
      <w:start w:val="1"/>
      <w:numFmt w:val="decimal"/>
      <w:lvlText w:val="%1、"/>
      <w:lvlJc w:val="left"/>
      <w:pPr>
        <w:tabs>
          <w:tab w:val="num" w:pos="1551"/>
        </w:tabs>
        <w:ind w:left="1551" w:hanging="9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2" w15:restartNumberingAfterBreak="0">
    <w:nsid w:val="7AF01D58"/>
    <w:multiLevelType w:val="multilevel"/>
    <w:tmpl w:val="17D6BA2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E83F19"/>
    <w:multiLevelType w:val="hybridMultilevel"/>
    <w:tmpl w:val="5C883164"/>
    <w:lvl w:ilvl="0" w:tplc="EF02A7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AE4FA2">
      <w:start w:val="1"/>
      <w:numFmt w:val="taiwaneseCountingThousand"/>
      <w:lvlText w:val="%2、"/>
      <w:lvlJc w:val="left"/>
      <w:pPr>
        <w:tabs>
          <w:tab w:val="num" w:pos="1620"/>
        </w:tabs>
        <w:ind w:left="1620" w:hanging="1140"/>
      </w:pPr>
      <w:rPr>
        <w:rFonts w:hint="eastAsia"/>
      </w:rPr>
    </w:lvl>
    <w:lvl w:ilvl="2" w:tplc="B406E1F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3E92C718">
      <w:start w:val="1"/>
      <w:numFmt w:val="decimal"/>
      <w:lvlText w:val="%4."/>
      <w:lvlJc w:val="left"/>
      <w:pPr>
        <w:tabs>
          <w:tab w:val="num" w:pos="2325"/>
        </w:tabs>
        <w:ind w:left="2325" w:hanging="88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19"/>
  </w:num>
  <w:num w:numId="9">
    <w:abstractNumId w:val="0"/>
  </w:num>
  <w:num w:numId="10">
    <w:abstractNumId w:val="21"/>
  </w:num>
  <w:num w:numId="11">
    <w:abstractNumId w:val="15"/>
  </w:num>
  <w:num w:numId="12">
    <w:abstractNumId w:val="6"/>
  </w:num>
  <w:num w:numId="13">
    <w:abstractNumId w:val="17"/>
  </w:num>
  <w:num w:numId="14">
    <w:abstractNumId w:val="8"/>
  </w:num>
  <w:num w:numId="15">
    <w:abstractNumId w:val="12"/>
  </w:num>
  <w:num w:numId="16">
    <w:abstractNumId w:val="20"/>
  </w:num>
  <w:num w:numId="17">
    <w:abstractNumId w:val="3"/>
  </w:num>
  <w:num w:numId="18">
    <w:abstractNumId w:val="4"/>
  </w:num>
  <w:num w:numId="19">
    <w:abstractNumId w:val="11"/>
  </w:num>
  <w:num w:numId="20">
    <w:abstractNumId w:val="23"/>
  </w:num>
  <w:num w:numId="21">
    <w:abstractNumId w:val="13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B4"/>
    <w:rsid w:val="0000660F"/>
    <w:rsid w:val="00042B7A"/>
    <w:rsid w:val="0005346F"/>
    <w:rsid w:val="000A469D"/>
    <w:rsid w:val="00125915"/>
    <w:rsid w:val="00136BF8"/>
    <w:rsid w:val="00187E25"/>
    <w:rsid w:val="001A119B"/>
    <w:rsid w:val="001E4F73"/>
    <w:rsid w:val="001F2BA9"/>
    <w:rsid w:val="00206FAD"/>
    <w:rsid w:val="00225A5C"/>
    <w:rsid w:val="00231B20"/>
    <w:rsid w:val="00233220"/>
    <w:rsid w:val="00233228"/>
    <w:rsid w:val="002569F3"/>
    <w:rsid w:val="00290F2C"/>
    <w:rsid w:val="002A0ABE"/>
    <w:rsid w:val="002A484C"/>
    <w:rsid w:val="002C2BB4"/>
    <w:rsid w:val="003231BA"/>
    <w:rsid w:val="00323C09"/>
    <w:rsid w:val="00326414"/>
    <w:rsid w:val="00341911"/>
    <w:rsid w:val="00352FF0"/>
    <w:rsid w:val="003933F9"/>
    <w:rsid w:val="003A14F7"/>
    <w:rsid w:val="003B18B7"/>
    <w:rsid w:val="003D5D8C"/>
    <w:rsid w:val="003F3FD7"/>
    <w:rsid w:val="003F6A05"/>
    <w:rsid w:val="003F7AED"/>
    <w:rsid w:val="004765F0"/>
    <w:rsid w:val="0049278C"/>
    <w:rsid w:val="004B0C9A"/>
    <w:rsid w:val="004D218E"/>
    <w:rsid w:val="004E1CB8"/>
    <w:rsid w:val="004F7D4A"/>
    <w:rsid w:val="0050015B"/>
    <w:rsid w:val="00505820"/>
    <w:rsid w:val="00535F29"/>
    <w:rsid w:val="005525C5"/>
    <w:rsid w:val="0055368C"/>
    <w:rsid w:val="00555013"/>
    <w:rsid w:val="00584D91"/>
    <w:rsid w:val="005E3F05"/>
    <w:rsid w:val="005E415D"/>
    <w:rsid w:val="005E6A93"/>
    <w:rsid w:val="006209F8"/>
    <w:rsid w:val="00632484"/>
    <w:rsid w:val="00635A1A"/>
    <w:rsid w:val="00694109"/>
    <w:rsid w:val="0070461A"/>
    <w:rsid w:val="00756178"/>
    <w:rsid w:val="007C3F02"/>
    <w:rsid w:val="007C5498"/>
    <w:rsid w:val="007D11BD"/>
    <w:rsid w:val="007F4050"/>
    <w:rsid w:val="00854B12"/>
    <w:rsid w:val="00872645"/>
    <w:rsid w:val="008800BB"/>
    <w:rsid w:val="00887B1F"/>
    <w:rsid w:val="00890C8C"/>
    <w:rsid w:val="008A6342"/>
    <w:rsid w:val="008C5462"/>
    <w:rsid w:val="008D7F33"/>
    <w:rsid w:val="00927CB4"/>
    <w:rsid w:val="00956435"/>
    <w:rsid w:val="00974790"/>
    <w:rsid w:val="009A7482"/>
    <w:rsid w:val="009C1472"/>
    <w:rsid w:val="00A600B7"/>
    <w:rsid w:val="00A76950"/>
    <w:rsid w:val="00A94E32"/>
    <w:rsid w:val="00AA5719"/>
    <w:rsid w:val="00AC3946"/>
    <w:rsid w:val="00AC449A"/>
    <w:rsid w:val="00AC68A5"/>
    <w:rsid w:val="00AD59CB"/>
    <w:rsid w:val="00AD6528"/>
    <w:rsid w:val="00AE73DB"/>
    <w:rsid w:val="00B30DB3"/>
    <w:rsid w:val="00B4110A"/>
    <w:rsid w:val="00B75E48"/>
    <w:rsid w:val="00BA6395"/>
    <w:rsid w:val="00BB1D5A"/>
    <w:rsid w:val="00BE627F"/>
    <w:rsid w:val="00BE6481"/>
    <w:rsid w:val="00BF6486"/>
    <w:rsid w:val="00C244E4"/>
    <w:rsid w:val="00C403B2"/>
    <w:rsid w:val="00C67401"/>
    <w:rsid w:val="00C75D3C"/>
    <w:rsid w:val="00CB6473"/>
    <w:rsid w:val="00CE2B9D"/>
    <w:rsid w:val="00D24030"/>
    <w:rsid w:val="00D27144"/>
    <w:rsid w:val="00D27D5B"/>
    <w:rsid w:val="00D31ECA"/>
    <w:rsid w:val="00D54140"/>
    <w:rsid w:val="00D546A5"/>
    <w:rsid w:val="00DC7D00"/>
    <w:rsid w:val="00DE4296"/>
    <w:rsid w:val="00E06ADE"/>
    <w:rsid w:val="00E35FEC"/>
    <w:rsid w:val="00E41C3A"/>
    <w:rsid w:val="00E45946"/>
    <w:rsid w:val="00E71C5A"/>
    <w:rsid w:val="00E75977"/>
    <w:rsid w:val="00E8627C"/>
    <w:rsid w:val="00EB5B36"/>
    <w:rsid w:val="00EE5213"/>
    <w:rsid w:val="00EE7881"/>
    <w:rsid w:val="00EF782B"/>
    <w:rsid w:val="00F219B9"/>
    <w:rsid w:val="00F22D76"/>
    <w:rsid w:val="00F321C8"/>
    <w:rsid w:val="00F328ED"/>
    <w:rsid w:val="00F65F81"/>
    <w:rsid w:val="00F71F47"/>
    <w:rsid w:val="00FC42F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891B53"/>
  <w15:chartTrackingRefBased/>
  <w15:docId w15:val="{9C1A5693-1ADC-404E-B9BC-ABCB205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autoRedefine/>
    <w:qFormat/>
    <w:pPr>
      <w:keepNext/>
      <w:spacing w:beforeLines="100" w:before="360" w:afterLines="100" w:after="360" w:line="480" w:lineRule="exact"/>
      <w:ind w:left="721" w:hangingChars="200" w:hanging="721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qFormat/>
    <w:pPr>
      <w:adjustRightInd w:val="0"/>
      <w:snapToGrid w:val="0"/>
      <w:spacing w:before="360" w:after="120" w:line="420" w:lineRule="atLeast"/>
      <w:ind w:left="1225" w:hanging="1225"/>
      <w:jc w:val="both"/>
      <w:textAlignment w:val="baseline"/>
      <w:outlineLvl w:val="2"/>
    </w:pPr>
    <w:rPr>
      <w:rFonts w:eastAsia="全真楷書"/>
      <w:spacing w:val="2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ody Text Indent"/>
    <w:basedOn w:val="a"/>
    <w:semiHidden/>
    <w:pPr>
      <w:ind w:firstLine="567"/>
      <w:jc w:val="both"/>
    </w:pPr>
    <w:rPr>
      <w:rFonts w:ascii="標楷體" w:eastAsia="標楷體"/>
      <w:sz w:val="28"/>
    </w:rPr>
  </w:style>
  <w:style w:type="paragraph" w:styleId="a7">
    <w:name w:val="Normal Indent"/>
    <w:basedOn w:val="a"/>
    <w:semiHidden/>
    <w:pPr>
      <w:ind w:left="480"/>
    </w:pPr>
  </w:style>
  <w:style w:type="paragraph" w:styleId="20">
    <w:name w:val="Body Text Indent 2"/>
    <w:basedOn w:val="a"/>
    <w:semiHidden/>
    <w:pPr>
      <w:ind w:left="284" w:firstLine="567"/>
      <w:jc w:val="both"/>
    </w:pPr>
    <w:rPr>
      <w:rFonts w:eastAsia="標楷體"/>
      <w:sz w:val="28"/>
    </w:rPr>
  </w:style>
  <w:style w:type="paragraph" w:styleId="21">
    <w:name w:val="Body Text 2"/>
    <w:basedOn w:val="a"/>
    <w:semiHidden/>
    <w:rPr>
      <w:rFonts w:eastAsia="標楷體"/>
      <w:sz w:val="28"/>
    </w:rPr>
  </w:style>
  <w:style w:type="paragraph" w:customStyle="1" w:styleId="a8">
    <w:name w:val="段落"/>
    <w:basedOn w:val="a"/>
    <w:pPr>
      <w:spacing w:before="60" w:after="60"/>
      <w:ind w:firstLine="567"/>
      <w:jc w:val="both"/>
    </w:pPr>
    <w:rPr>
      <w:rFonts w:ascii="標楷體" w:eastAsia="標楷體" w:hAnsi="標楷體"/>
      <w:sz w:val="28"/>
    </w:rPr>
  </w:style>
  <w:style w:type="paragraph" w:styleId="a9">
    <w:name w:val="Body Text"/>
    <w:basedOn w:val="a"/>
    <w:semiHidden/>
    <w:pPr>
      <w:jc w:val="both"/>
    </w:pPr>
    <w:rPr>
      <w:rFonts w:ascii="標楷體" w:eastAsia="標楷體" w:hAnsi="標楷體"/>
      <w:sz w:val="28"/>
    </w:rPr>
  </w:style>
  <w:style w:type="paragraph" w:styleId="aa">
    <w:name w:val="Body Text First Indent"/>
    <w:basedOn w:val="a9"/>
    <w:autoRedefine/>
    <w:semiHidden/>
    <w:pPr>
      <w:spacing w:after="120" w:line="480" w:lineRule="exact"/>
      <w:ind w:firstLineChars="200" w:firstLine="560"/>
    </w:pPr>
    <w:rPr>
      <w:rFonts w:hAnsi="Times New Roman"/>
    </w:rPr>
  </w:style>
  <w:style w:type="character" w:styleId="ab">
    <w:name w:val="page number"/>
    <w:basedOn w:val="a0"/>
    <w:semiHidden/>
  </w:style>
  <w:style w:type="paragraph" w:customStyle="1" w:styleId="ac">
    <w:name w:val="一內容"/>
    <w:basedOn w:val="a"/>
    <w:pPr>
      <w:adjustRightInd w:val="0"/>
      <w:snapToGrid w:val="0"/>
      <w:spacing w:before="60" w:after="60" w:line="360" w:lineRule="atLeast"/>
      <w:ind w:firstLine="539"/>
      <w:jc w:val="both"/>
      <w:textAlignment w:val="baseline"/>
    </w:pPr>
    <w:rPr>
      <w:rFonts w:eastAsia="標楷體"/>
      <w:spacing w:val="20"/>
      <w:kern w:val="0"/>
    </w:rPr>
  </w:style>
  <w:style w:type="paragraph" w:styleId="30">
    <w:name w:val="Body Text Indent 3"/>
    <w:basedOn w:val="a"/>
    <w:semiHidden/>
    <w:pPr>
      <w:ind w:firstLine="567"/>
      <w:jc w:val="both"/>
    </w:pPr>
    <w:rPr>
      <w:rFonts w:eastAsia="標楷體"/>
      <w:color w:val="000000"/>
      <w:sz w:val="28"/>
    </w:rPr>
  </w:style>
  <w:style w:type="paragraph" w:customStyle="1" w:styleId="1">
    <w:name w:val="1.標題"/>
    <w:basedOn w:val="a"/>
    <w:pPr>
      <w:autoSpaceDE w:val="0"/>
      <w:autoSpaceDN w:val="0"/>
      <w:adjustRightInd w:val="0"/>
      <w:spacing w:before="120" w:after="120" w:line="400" w:lineRule="atLeast"/>
      <w:ind w:left="420"/>
      <w:jc w:val="both"/>
      <w:textAlignment w:val="baseline"/>
    </w:pPr>
    <w:rPr>
      <w:rFonts w:eastAsia="標楷體"/>
      <w:kern w:val="0"/>
    </w:rPr>
  </w:style>
  <w:style w:type="paragraph" w:customStyle="1" w:styleId="ad">
    <w:name w:val="一標題"/>
    <w:basedOn w:val="a"/>
    <w:next w:val="ac"/>
    <w:pPr>
      <w:adjustRightInd w:val="0"/>
      <w:snapToGrid w:val="0"/>
      <w:spacing w:before="120" w:after="60" w:line="420" w:lineRule="atLeast"/>
      <w:ind w:left="556" w:hanging="556"/>
      <w:jc w:val="both"/>
      <w:textAlignment w:val="baseline"/>
    </w:pPr>
    <w:rPr>
      <w:rFonts w:eastAsia="標楷體"/>
      <w:spacing w:val="20"/>
      <w:kern w:val="0"/>
      <w:sz w:val="26"/>
    </w:rPr>
  </w:style>
  <w:style w:type="paragraph" w:customStyle="1" w:styleId="ae">
    <w:name w:val="圖名"/>
    <w:pPr>
      <w:widowControl w:val="0"/>
      <w:autoSpaceDE w:val="0"/>
      <w:autoSpaceDN w:val="0"/>
      <w:adjustRightInd w:val="0"/>
      <w:spacing w:before="360" w:after="240"/>
      <w:jc w:val="center"/>
      <w:textAlignment w:val="baseline"/>
    </w:pPr>
    <w:rPr>
      <w:rFonts w:eastAsia="華康隸書體"/>
      <w:sz w:val="28"/>
    </w:rPr>
  </w:style>
  <w:style w:type="paragraph" w:customStyle="1" w:styleId="af">
    <w:name w:val="一"/>
    <w:basedOn w:val="a"/>
    <w:pPr>
      <w:spacing w:line="280" w:lineRule="atLeast"/>
      <w:ind w:left="532" w:hanging="532"/>
    </w:pPr>
    <w:rPr>
      <w:rFonts w:ascii="標楷體" w:eastAsia="標楷體"/>
      <w:sz w:val="28"/>
      <w:szCs w:val="24"/>
    </w:rPr>
  </w:style>
  <w:style w:type="paragraph" w:customStyle="1" w:styleId="af0">
    <w:name w:val="壹"/>
    <w:basedOn w:val="a"/>
    <w:pPr>
      <w:adjustRightInd w:val="0"/>
      <w:snapToGrid w:val="0"/>
      <w:spacing w:before="480" w:after="240" w:line="480" w:lineRule="atLeast"/>
    </w:pPr>
    <w:rPr>
      <w:rFonts w:ascii="標楷體" w:eastAsia="標楷體"/>
      <w:sz w:val="36"/>
    </w:rPr>
  </w:style>
  <w:style w:type="paragraph" w:customStyle="1" w:styleId="af1">
    <w:name w:val="表名"/>
    <w:basedOn w:val="a"/>
    <w:pPr>
      <w:spacing w:line="400" w:lineRule="atLeast"/>
      <w:jc w:val="center"/>
    </w:pPr>
    <w:rPr>
      <w:rFonts w:eastAsia="標楷體"/>
      <w:sz w:val="28"/>
    </w:rPr>
  </w:style>
  <w:style w:type="paragraph" w:customStyle="1" w:styleId="af2">
    <w:name w:val="(一)"/>
    <w:basedOn w:val="a"/>
    <w:pPr>
      <w:adjustRightInd w:val="0"/>
      <w:snapToGrid w:val="0"/>
      <w:spacing w:beforeLines="50" w:before="180" w:line="480" w:lineRule="atLeast"/>
      <w:ind w:leftChars="200" w:left="1040" w:hangingChars="200" w:hanging="560"/>
      <w:jc w:val="both"/>
    </w:pPr>
    <w:rPr>
      <w:rFonts w:ascii="標楷體" w:eastAsia="標楷體"/>
      <w:sz w:val="28"/>
    </w:rPr>
  </w:style>
  <w:style w:type="paragraph" w:customStyle="1" w:styleId="af3">
    <w:name w:val="一內文"/>
    <w:basedOn w:val="a"/>
    <w:pPr>
      <w:snapToGrid w:val="0"/>
      <w:spacing w:line="480" w:lineRule="atLeast"/>
      <w:ind w:left="851" w:firstLineChars="200" w:firstLine="560"/>
      <w:jc w:val="both"/>
    </w:pPr>
    <w:rPr>
      <w:rFonts w:eastAsia="標楷體"/>
      <w:sz w:val="28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  <w:szCs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b/>
      <w:bCs/>
      <w:kern w:val="0"/>
      <w:szCs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Cs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styleId="af4">
    <w:name w:val="Plain Text"/>
    <w:basedOn w:val="a"/>
    <w:semiHidden/>
    <w:rPr>
      <w:rFonts w:ascii="細明體" w:eastAsia="細明體" w:hAnsi="Courier New"/>
    </w:rPr>
  </w:style>
  <w:style w:type="paragraph" w:styleId="af5">
    <w:name w:val="List Paragraph"/>
    <w:basedOn w:val="a"/>
    <w:uiPriority w:val="34"/>
    <w:qFormat/>
    <w:rsid w:val="008800BB"/>
    <w:pPr>
      <w:ind w:leftChars="200" w:left="480"/>
    </w:pPr>
    <w:rPr>
      <w:rFonts w:ascii="Calibri" w:hAnsi="Calibri"/>
      <w:szCs w:val="22"/>
    </w:rPr>
  </w:style>
  <w:style w:type="character" w:customStyle="1" w:styleId="a5">
    <w:name w:val="頁尾 字元"/>
    <w:link w:val="a4"/>
    <w:uiPriority w:val="99"/>
    <w:rsid w:val="00BE6481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7C3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C3F0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136</Characters>
  <Application>Microsoft Office Word</Application>
  <DocSecurity>0</DocSecurity>
  <Lines>1</Lines>
  <Paragraphs>1</Paragraphs>
  <ScaleCrop>false</ScaleCrop>
  <Company>KMRT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高雄臨港輕軌建設</dc:title>
  <dc:subject/>
  <dc:creator>KMRT</dc:creator>
  <cp:keywords/>
  <cp:lastModifiedBy>Tsan-Ju Chiu</cp:lastModifiedBy>
  <cp:revision>2</cp:revision>
  <cp:lastPrinted>2018-08-21T01:46:00Z</cp:lastPrinted>
  <dcterms:created xsi:type="dcterms:W3CDTF">2019-03-04T05:17:00Z</dcterms:created>
  <dcterms:modified xsi:type="dcterms:W3CDTF">2019-03-04T05:17:00Z</dcterms:modified>
</cp:coreProperties>
</file>