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135" w:rsidRPr="0058002F" w:rsidRDefault="00B92254" w:rsidP="00407135">
      <w:pPr>
        <w:autoSpaceDE w:val="0"/>
        <w:autoSpaceDN w:val="0"/>
        <w:adjustRightInd w:val="0"/>
        <w:ind w:leftChars="933" w:left="2239"/>
        <w:rPr>
          <w:rFonts w:ascii="標楷體" w:eastAsia="標楷體" w:hAnsi="標楷體" w:cs="DFKaiShu-SB-Estd-BF"/>
          <w:b/>
          <w:kern w:val="0"/>
          <w:sz w:val="40"/>
          <w:szCs w:val="40"/>
        </w:rPr>
      </w:pPr>
      <w:bookmarkStart w:id="0" w:name="_GoBack"/>
      <w:bookmarkEnd w:id="0"/>
      <w:r>
        <w:rPr>
          <w:rFonts w:ascii="標楷體" w:eastAsia="標楷體" w:hAnsi="標楷體" w:cs="DFKaiShu-SB-Estd-BF" w:hint="eastAsia"/>
          <w:b/>
          <w:noProof/>
          <w:kern w:val="0"/>
          <w:sz w:val="40"/>
          <w:szCs w:val="40"/>
        </w:rPr>
        <w:drawing>
          <wp:anchor distT="0" distB="0" distL="114300" distR="114300" simplePos="0" relativeHeight="251662336" behindDoc="1" locked="0" layoutInCell="1" allowOverlap="1" wp14:anchorId="04699AF2" wp14:editId="6269D9CE">
            <wp:simplePos x="0" y="0"/>
            <wp:positionH relativeFrom="column">
              <wp:posOffset>-51435</wp:posOffset>
            </wp:positionH>
            <wp:positionV relativeFrom="paragraph">
              <wp:posOffset>146685</wp:posOffset>
            </wp:positionV>
            <wp:extent cx="1445895" cy="1257300"/>
            <wp:effectExtent l="0" t="0" r="1905" b="0"/>
            <wp:wrapTight wrapText="bothSides">
              <wp:wrapPolygon edited="0">
                <wp:start x="0" y="0"/>
                <wp:lineTo x="0" y="21273"/>
                <wp:lineTo x="21344" y="21273"/>
                <wp:lineTo x="21344" y="0"/>
                <wp:lineTo x="0" y="0"/>
              </wp:wrapPolygon>
            </wp:wrapTight>
            <wp:docPr id="4"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45895" cy="12573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07135" w:rsidRPr="0058002F">
        <w:rPr>
          <w:rFonts w:ascii="標楷體" w:eastAsia="標楷體" w:hAnsi="標楷體" w:cs="DFKaiShu-SB-Estd-BF" w:hint="eastAsia"/>
          <w:b/>
          <w:kern w:val="0"/>
          <w:sz w:val="40"/>
          <w:szCs w:val="40"/>
        </w:rPr>
        <w:t>法務部行政執行署桃園分署新聞稿</w:t>
      </w:r>
    </w:p>
    <w:p w:rsidR="00407135" w:rsidRPr="001A47B3" w:rsidRDefault="00407135" w:rsidP="00407135">
      <w:pPr>
        <w:autoSpaceDE w:val="0"/>
        <w:autoSpaceDN w:val="0"/>
        <w:adjustRightInd w:val="0"/>
        <w:ind w:leftChars="1289" w:left="3094"/>
        <w:rPr>
          <w:rFonts w:ascii="標楷體" w:eastAsia="標楷體" w:hAnsi="標楷體" w:cs="新細明體"/>
          <w:kern w:val="0"/>
          <w:szCs w:val="24"/>
        </w:rPr>
      </w:pPr>
      <w:r w:rsidRPr="001A47B3">
        <w:rPr>
          <w:rFonts w:ascii="標楷體" w:eastAsia="標楷體" w:hAnsi="標楷體" w:cs="新細明體" w:hint="eastAsia"/>
          <w:kern w:val="0"/>
          <w:szCs w:val="24"/>
        </w:rPr>
        <w:t>發稿日期：</w:t>
      </w:r>
      <w:r w:rsidRPr="001A47B3">
        <w:rPr>
          <w:rFonts w:ascii="標楷體" w:eastAsia="標楷體" w:hAnsi="標楷體" w:cs="新細明體"/>
          <w:kern w:val="0"/>
          <w:szCs w:val="24"/>
        </w:rPr>
        <w:t>10</w:t>
      </w:r>
      <w:r w:rsidR="00D013DF">
        <w:rPr>
          <w:rFonts w:ascii="標楷體" w:eastAsia="標楷體" w:hAnsi="標楷體" w:cs="新細明體" w:hint="eastAsia"/>
          <w:kern w:val="0"/>
          <w:szCs w:val="24"/>
        </w:rPr>
        <w:t>8</w:t>
      </w:r>
      <w:r w:rsidRPr="001A47B3">
        <w:rPr>
          <w:rFonts w:ascii="標楷體" w:eastAsia="標楷體" w:hAnsi="標楷體" w:cs="新細明體" w:hint="eastAsia"/>
          <w:kern w:val="0"/>
          <w:szCs w:val="24"/>
        </w:rPr>
        <w:t>年</w:t>
      </w:r>
      <w:r w:rsidR="00D90932">
        <w:rPr>
          <w:rFonts w:ascii="標楷體" w:eastAsia="標楷體" w:hAnsi="標楷體" w:cs="新細明體" w:hint="eastAsia"/>
          <w:kern w:val="0"/>
          <w:szCs w:val="24"/>
        </w:rPr>
        <w:t>3</w:t>
      </w:r>
      <w:r w:rsidRPr="001A47B3">
        <w:rPr>
          <w:rFonts w:ascii="標楷體" w:eastAsia="標楷體" w:hAnsi="標楷體" w:cs="新細明體" w:hint="eastAsia"/>
          <w:kern w:val="0"/>
          <w:szCs w:val="24"/>
        </w:rPr>
        <w:t>月</w:t>
      </w:r>
      <w:r w:rsidR="00A26577">
        <w:rPr>
          <w:rFonts w:ascii="標楷體" w:eastAsia="標楷體" w:hAnsi="標楷體" w:cs="新細明體" w:hint="eastAsia"/>
          <w:kern w:val="0"/>
          <w:szCs w:val="24"/>
        </w:rPr>
        <w:t>6</w:t>
      </w:r>
      <w:r w:rsidRPr="001A47B3">
        <w:rPr>
          <w:rFonts w:ascii="標楷體" w:eastAsia="標楷體" w:hAnsi="標楷體" w:cs="新細明體" w:hint="eastAsia"/>
          <w:kern w:val="0"/>
          <w:szCs w:val="24"/>
        </w:rPr>
        <w:t>日</w:t>
      </w:r>
    </w:p>
    <w:p w:rsidR="00407135" w:rsidRPr="001A47B3" w:rsidRDefault="00407135" w:rsidP="00407135">
      <w:pPr>
        <w:autoSpaceDE w:val="0"/>
        <w:autoSpaceDN w:val="0"/>
        <w:adjustRightInd w:val="0"/>
        <w:ind w:leftChars="1289" w:left="3094"/>
        <w:jc w:val="both"/>
        <w:rPr>
          <w:rFonts w:ascii="標楷體" w:eastAsia="標楷體" w:hAnsi="標楷體" w:cs="新細明體"/>
          <w:kern w:val="0"/>
          <w:szCs w:val="24"/>
        </w:rPr>
      </w:pPr>
      <w:r w:rsidRPr="001A47B3">
        <w:rPr>
          <w:rFonts w:ascii="標楷體" w:eastAsia="標楷體" w:hAnsi="標楷體" w:cs="新細明體" w:hint="eastAsia"/>
          <w:kern w:val="0"/>
          <w:szCs w:val="24"/>
        </w:rPr>
        <w:t>發稿單位：執行</w:t>
      </w:r>
      <w:r w:rsidR="00D013DF">
        <w:rPr>
          <w:rFonts w:ascii="標楷體" w:eastAsia="標楷體" w:hAnsi="標楷體" w:cs="新細明體" w:hint="eastAsia"/>
          <w:kern w:val="0"/>
          <w:szCs w:val="24"/>
        </w:rPr>
        <w:t>二</w:t>
      </w:r>
      <w:r w:rsidRPr="001A47B3">
        <w:rPr>
          <w:rFonts w:ascii="標楷體" w:eastAsia="標楷體" w:hAnsi="標楷體" w:cs="新細明體" w:hint="eastAsia"/>
          <w:kern w:val="0"/>
          <w:szCs w:val="24"/>
        </w:rPr>
        <w:t>科</w:t>
      </w:r>
    </w:p>
    <w:p w:rsidR="00407135" w:rsidRPr="001A47B3" w:rsidRDefault="00407135" w:rsidP="00407135">
      <w:pPr>
        <w:autoSpaceDE w:val="0"/>
        <w:autoSpaceDN w:val="0"/>
        <w:adjustRightInd w:val="0"/>
        <w:ind w:leftChars="1289" w:left="3094"/>
        <w:rPr>
          <w:rFonts w:ascii="標楷體" w:eastAsia="標楷體" w:hAnsi="標楷體" w:cs="新細明體"/>
          <w:kern w:val="0"/>
          <w:szCs w:val="24"/>
        </w:rPr>
      </w:pPr>
      <w:r>
        <w:rPr>
          <w:rFonts w:ascii="標楷體" w:eastAsia="標楷體" w:hAnsi="標楷體" w:cs="新細明體" w:hint="eastAsia"/>
          <w:kern w:val="0"/>
          <w:szCs w:val="24"/>
        </w:rPr>
        <w:t>聯 絡</w:t>
      </w:r>
      <w:r w:rsidRPr="001A47B3">
        <w:rPr>
          <w:rFonts w:ascii="標楷體" w:eastAsia="標楷體" w:hAnsi="標楷體" w:cs="新細明體"/>
          <w:kern w:val="0"/>
          <w:szCs w:val="24"/>
        </w:rPr>
        <w:t xml:space="preserve"> </w:t>
      </w:r>
      <w:r w:rsidR="00BC1F72">
        <w:rPr>
          <w:rFonts w:ascii="標楷體" w:eastAsia="標楷體" w:hAnsi="標楷體" w:cs="新細明體" w:hint="eastAsia"/>
          <w:kern w:val="0"/>
          <w:szCs w:val="24"/>
        </w:rPr>
        <w:t>人：主任行政執行官王姝雯</w:t>
      </w:r>
    </w:p>
    <w:p w:rsidR="00A94F1B" w:rsidRDefault="00407135" w:rsidP="00407135">
      <w:pPr>
        <w:autoSpaceDE w:val="0"/>
        <w:autoSpaceDN w:val="0"/>
        <w:adjustRightInd w:val="0"/>
        <w:ind w:leftChars="1289" w:left="3094"/>
        <w:rPr>
          <w:rFonts w:ascii="標楷體" w:eastAsia="標楷體" w:hAnsi="標楷體" w:cs="新細明體"/>
          <w:kern w:val="0"/>
          <w:szCs w:val="24"/>
        </w:rPr>
      </w:pPr>
      <w:r>
        <w:rPr>
          <w:rFonts w:ascii="標楷體" w:eastAsia="標楷體" w:hAnsi="標楷體" w:cs="新細明體" w:hint="eastAsia"/>
          <w:kern w:val="0"/>
          <w:szCs w:val="24"/>
        </w:rPr>
        <w:t>聯</w:t>
      </w:r>
      <w:r w:rsidRPr="001A47B3">
        <w:rPr>
          <w:rFonts w:ascii="標楷體" w:eastAsia="標楷體" w:hAnsi="標楷體" w:cs="新細明體" w:hint="eastAsia"/>
          <w:kern w:val="0"/>
          <w:szCs w:val="24"/>
        </w:rPr>
        <w:t>絡電話：</w:t>
      </w:r>
      <w:r w:rsidRPr="001A47B3">
        <w:rPr>
          <w:rFonts w:ascii="標楷體" w:eastAsia="標楷體" w:hAnsi="標楷體" w:cs="新細明體"/>
          <w:kern w:val="0"/>
          <w:szCs w:val="24"/>
        </w:rPr>
        <w:t>03-357</w:t>
      </w:r>
      <w:r w:rsidR="008C328D">
        <w:rPr>
          <w:rFonts w:ascii="標楷體" w:eastAsia="標楷體" w:hAnsi="標楷體" w:cs="新細明體" w:hint="eastAsia"/>
          <w:kern w:val="0"/>
          <w:szCs w:val="24"/>
        </w:rPr>
        <w:t>9573</w:t>
      </w:r>
      <w:r w:rsidR="005B4109">
        <w:rPr>
          <w:rFonts w:ascii="標楷體" w:eastAsia="標楷體" w:hAnsi="標楷體" w:cs="新細明體" w:hint="eastAsia"/>
          <w:kern w:val="0"/>
          <w:szCs w:val="24"/>
        </w:rPr>
        <w:t>轉分機</w:t>
      </w:r>
      <w:r w:rsidR="00BC1F72">
        <w:rPr>
          <w:rFonts w:ascii="標楷體" w:eastAsia="標楷體" w:hAnsi="標楷體" w:cs="新細明體" w:hint="eastAsia"/>
          <w:kern w:val="0"/>
          <w:szCs w:val="24"/>
        </w:rPr>
        <w:t>202</w:t>
      </w:r>
      <w:r>
        <w:rPr>
          <w:rFonts w:ascii="標楷體" w:eastAsia="標楷體" w:hAnsi="標楷體" w:cs="新細明體" w:hint="eastAsia"/>
          <w:kern w:val="0"/>
          <w:szCs w:val="24"/>
        </w:rPr>
        <w:t xml:space="preserve"> </w:t>
      </w:r>
    </w:p>
    <w:p w:rsidR="00407135" w:rsidRPr="001A47B3" w:rsidRDefault="00A94F1B" w:rsidP="00407135">
      <w:pPr>
        <w:autoSpaceDE w:val="0"/>
        <w:autoSpaceDN w:val="0"/>
        <w:adjustRightInd w:val="0"/>
        <w:ind w:leftChars="1289" w:left="3094"/>
        <w:rPr>
          <w:rFonts w:ascii="標楷體" w:eastAsia="標楷體" w:hAnsi="標楷體" w:cs="新細明體"/>
          <w:kern w:val="0"/>
          <w:szCs w:val="24"/>
        </w:rPr>
      </w:pPr>
      <w:r>
        <w:rPr>
          <w:rFonts w:ascii="標楷體" w:eastAsia="標楷體" w:hAnsi="標楷體" w:cs="新細明體" w:hint="eastAsia"/>
          <w:kern w:val="0"/>
          <w:szCs w:val="24"/>
        </w:rPr>
        <w:t xml:space="preserve">行動電話： </w:t>
      </w:r>
      <w:r w:rsidR="00BC1F72">
        <w:rPr>
          <w:rFonts w:ascii="標楷體" w:eastAsia="標楷體" w:hAnsi="標楷體" w:cs="新細明體" w:hint="eastAsia"/>
          <w:kern w:val="0"/>
          <w:szCs w:val="24"/>
        </w:rPr>
        <w:t>0972311673</w:t>
      </w:r>
      <w:r>
        <w:rPr>
          <w:rFonts w:ascii="標楷體" w:eastAsia="標楷體" w:hAnsi="標楷體" w:cs="新細明體" w:hint="eastAsia"/>
          <w:kern w:val="0"/>
          <w:szCs w:val="24"/>
        </w:rPr>
        <w:t xml:space="preserve">  </w:t>
      </w:r>
      <w:r w:rsidR="00BC1F72">
        <w:rPr>
          <w:rFonts w:ascii="標楷體" w:eastAsia="標楷體" w:hAnsi="標楷體" w:cs="新細明體" w:hint="eastAsia"/>
          <w:kern w:val="0"/>
          <w:szCs w:val="24"/>
        </w:rPr>
        <w:t xml:space="preserve">         </w:t>
      </w:r>
      <w:r>
        <w:rPr>
          <w:rFonts w:ascii="標楷體" w:eastAsia="標楷體" w:hAnsi="標楷體" w:cs="新細明體" w:hint="eastAsia"/>
          <w:kern w:val="0"/>
          <w:szCs w:val="24"/>
        </w:rPr>
        <w:t xml:space="preserve">  </w:t>
      </w:r>
      <w:r w:rsidR="00407135" w:rsidRPr="001A47B3">
        <w:rPr>
          <w:rFonts w:ascii="標楷體" w:eastAsia="標楷體" w:hAnsi="標楷體" w:cs="新細明體" w:hint="eastAsia"/>
          <w:kern w:val="0"/>
          <w:szCs w:val="24"/>
        </w:rPr>
        <w:t>編號：</w:t>
      </w:r>
      <w:r w:rsidR="00407135" w:rsidRPr="001A47B3">
        <w:rPr>
          <w:rFonts w:ascii="標楷體" w:eastAsia="標楷體" w:hAnsi="標楷體" w:cs="新細明體"/>
          <w:kern w:val="0"/>
          <w:szCs w:val="24"/>
        </w:rPr>
        <w:t>0</w:t>
      </w:r>
      <w:r w:rsidR="00A26577">
        <w:rPr>
          <w:rFonts w:ascii="標楷體" w:eastAsia="標楷體" w:hAnsi="標楷體" w:cs="新細明體" w:hint="eastAsia"/>
          <w:kern w:val="0"/>
          <w:szCs w:val="24"/>
        </w:rPr>
        <w:t>04</w:t>
      </w:r>
    </w:p>
    <w:p w:rsidR="00407135" w:rsidRDefault="00354A80" w:rsidP="00407135">
      <w:pPr>
        <w:ind w:firstLineChars="400" w:firstLine="1121"/>
        <w:rPr>
          <w:rFonts w:ascii="標楷體" w:eastAsia="標楷體" w:hAnsi="標楷體"/>
          <w:b/>
          <w:sz w:val="28"/>
          <w:szCs w:val="28"/>
        </w:rPr>
      </w:pPr>
      <w:r>
        <w:rPr>
          <w:rFonts w:ascii="標楷體" w:eastAsia="標楷體" w:hAnsi="標楷體"/>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-38100</wp:posOffset>
                </wp:positionH>
                <wp:positionV relativeFrom="paragraph">
                  <wp:posOffset>201930</wp:posOffset>
                </wp:positionV>
                <wp:extent cx="5514975" cy="635"/>
                <wp:effectExtent l="0" t="19050" r="9525" b="374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4975" cy="63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pt;margin-top:15.9pt;width:434.2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" strokeweight="3pt"/>
            </w:pict>
          </mc:Fallback>
        </mc:AlternateContent>
      </w:r>
    </w:p>
    <w:p w:rsidR="00407135" w:rsidRPr="00C362D9" w:rsidRDefault="00A26577" w:rsidP="00817833">
      <w:pPr>
        <w:rPr>
          <w:rFonts w:ascii="標楷體" w:eastAsia="標楷體" w:hAnsi="標楷體"/>
          <w:b/>
          <w:sz w:val="36"/>
          <w:szCs w:val="36"/>
        </w:rPr>
      </w:pPr>
      <w:r>
        <w:rPr>
          <w:rFonts w:ascii="標楷體" w:eastAsia="標楷體" w:hAnsi="標楷體" w:hint="eastAsia"/>
          <w:b/>
          <w:sz w:val="36"/>
          <w:szCs w:val="36"/>
        </w:rPr>
        <w:t>便民措施  桃園執行分署協助辦理老舊機車切結報廢</w:t>
      </w:r>
    </w:p>
    <w:p w:rsidR="00A26577" w:rsidRDefault="00A26577" w:rsidP="00A26577">
      <w:pPr>
        <w:widowControl/>
        <w:spacing w:before="100" w:beforeAutospacing="1" w:after="100" w:afterAutospacing="1"/>
        <w:rPr>
          <w:rFonts w:ascii="標楷體" w:eastAsia="標楷體" w:hAnsi="標楷體" w:cs="Times New Roman"/>
          <w:sz w:val="28"/>
          <w:szCs w:val="28"/>
        </w:rPr>
      </w:pPr>
      <w:r>
        <w:rPr>
          <w:rFonts w:ascii="標楷體" w:eastAsia="標楷體" w:hAnsi="標楷體" w:cs="Times New Roman" w:hint="eastAsia"/>
          <w:sz w:val="28"/>
          <w:szCs w:val="28"/>
        </w:rPr>
        <w:t>您是否有老舊機車久未行駛，或不堪使用，10幾年前就交給資源回收場回收，</w:t>
      </w:r>
      <w:r w:rsidR="00FD5265">
        <w:rPr>
          <w:rFonts w:ascii="標楷體" w:eastAsia="標楷體" w:hAnsi="標楷體" w:cs="Times New Roman" w:hint="eastAsia"/>
          <w:sz w:val="28"/>
          <w:szCs w:val="28"/>
        </w:rPr>
        <w:t>卻因未辦理報廢手續，導致</w:t>
      </w:r>
      <w:r w:rsidR="007B5EBC">
        <w:rPr>
          <w:rFonts w:ascii="標楷體" w:eastAsia="標楷體" w:hAnsi="標楷體" w:cs="Times New Roman" w:hint="eastAsia"/>
          <w:sz w:val="28"/>
          <w:szCs w:val="28"/>
        </w:rPr>
        <w:t>一再</w:t>
      </w:r>
      <w:r>
        <w:rPr>
          <w:rFonts w:ascii="標楷體" w:eastAsia="標楷體" w:hAnsi="標楷體" w:cs="Times New Roman" w:hint="eastAsia"/>
          <w:sz w:val="28"/>
          <w:szCs w:val="28"/>
        </w:rPr>
        <w:t>接到燃料費繳款通知</w:t>
      </w:r>
      <w:r w:rsidR="007B5EBC">
        <w:rPr>
          <w:rFonts w:ascii="標楷體" w:eastAsia="標楷體" w:hAnsi="標楷體" w:cs="Times New Roman" w:hint="eastAsia"/>
          <w:sz w:val="28"/>
          <w:szCs w:val="28"/>
        </w:rPr>
        <w:t>的</w:t>
      </w:r>
      <w:r>
        <w:rPr>
          <w:rFonts w:ascii="標楷體" w:eastAsia="標楷體" w:hAnsi="標楷體" w:cs="Times New Roman" w:hint="eastAsia"/>
          <w:sz w:val="28"/>
          <w:szCs w:val="28"/>
        </w:rPr>
        <w:t>情形？來來來，這個問題桃園執行分署可以幫忙處理。</w:t>
      </w:r>
    </w:p>
    <w:p w:rsidR="00FD5265" w:rsidRPr="00A26577" w:rsidRDefault="00FD5265" w:rsidP="00FD5265">
      <w:pPr>
        <w:widowControl/>
        <w:spacing w:before="100" w:beforeAutospacing="1" w:after="100" w:afterAutospacing="1"/>
        <w:rPr>
          <w:rFonts w:ascii="標楷體" w:eastAsia="標楷體" w:hAnsi="標楷體" w:cs="Times New Roman"/>
          <w:sz w:val="28"/>
          <w:szCs w:val="28"/>
          <w:lang w:val="x-none"/>
        </w:rPr>
      </w:pPr>
      <w:r>
        <w:rPr>
          <w:rFonts w:ascii="標楷體" w:eastAsia="標楷體" w:hAnsi="標楷體" w:cs="Times New Roman" w:hint="eastAsia"/>
          <w:sz w:val="28"/>
          <w:szCs w:val="28"/>
          <w:lang w:val="x-none"/>
        </w:rPr>
        <w:t>依據交通部公路總局提供資料，只要是在</w:t>
      </w:r>
      <w:r w:rsidRPr="00A26577">
        <w:rPr>
          <w:rFonts w:ascii="標楷體" w:eastAsia="標楷體" w:hAnsi="標楷體" w:cs="Times New Roman"/>
          <w:sz w:val="28"/>
          <w:szCs w:val="28"/>
          <w:lang w:val="x-none"/>
        </w:rPr>
        <w:t>民國91年前出廠，且97年8月1日後無使用道路違規，無投保</w:t>
      </w:r>
      <w:r w:rsidR="007B5EBC">
        <w:rPr>
          <w:rFonts w:ascii="標楷體" w:eastAsia="標楷體" w:hAnsi="標楷體" w:cs="Times New Roman"/>
          <w:sz w:val="28"/>
          <w:szCs w:val="28"/>
          <w:lang w:val="x-none"/>
        </w:rPr>
        <w:t>強制險及未參加環保排氣檢驗紀錄</w:t>
      </w:r>
      <w:r w:rsidR="007B5EBC">
        <w:rPr>
          <w:rFonts w:ascii="標楷體" w:eastAsia="標楷體" w:hAnsi="標楷體" w:cs="Times New Roman" w:hint="eastAsia"/>
          <w:sz w:val="28"/>
          <w:szCs w:val="28"/>
          <w:lang w:val="x-none"/>
        </w:rPr>
        <w:t>之機車</w:t>
      </w:r>
      <w:r w:rsidRPr="00A26577">
        <w:rPr>
          <w:rFonts w:ascii="標楷體" w:eastAsia="標楷體" w:hAnsi="標楷體" w:cs="Times New Roman"/>
          <w:sz w:val="28"/>
          <w:szCs w:val="28"/>
          <w:lang w:val="x-none"/>
        </w:rPr>
        <w:t>，經</w:t>
      </w:r>
      <w:r w:rsidR="007B5EBC">
        <w:rPr>
          <w:rFonts w:ascii="標楷體" w:eastAsia="標楷體" w:hAnsi="標楷體" w:cs="Times New Roman" w:hint="eastAsia"/>
          <w:sz w:val="28"/>
          <w:szCs w:val="28"/>
          <w:lang w:val="x-none"/>
        </w:rPr>
        <w:t>車主</w:t>
      </w:r>
      <w:r w:rsidRPr="00A26577">
        <w:rPr>
          <w:rFonts w:ascii="標楷體" w:eastAsia="標楷體" w:hAnsi="標楷體" w:cs="Times New Roman"/>
          <w:sz w:val="28"/>
          <w:szCs w:val="28"/>
          <w:lang w:val="x-none"/>
        </w:rPr>
        <w:t>切結同意，</w:t>
      </w:r>
      <w:r w:rsidR="007B5EBC">
        <w:rPr>
          <w:rFonts w:ascii="標楷體" w:eastAsia="標楷體" w:hAnsi="標楷體" w:cs="Times New Roman" w:hint="eastAsia"/>
          <w:sz w:val="28"/>
          <w:szCs w:val="28"/>
          <w:lang w:val="x-none"/>
        </w:rPr>
        <w:t>即</w:t>
      </w:r>
      <w:r w:rsidRPr="00A26577">
        <w:rPr>
          <w:rFonts w:ascii="標楷體" w:eastAsia="標楷體" w:hAnsi="標楷體" w:cs="Times New Roman"/>
          <w:sz w:val="28"/>
          <w:szCs w:val="28"/>
          <w:lang w:val="x-none"/>
        </w:rPr>
        <w:t>可由監理機關</w:t>
      </w:r>
      <w:r w:rsidR="007B5EBC">
        <w:rPr>
          <w:rFonts w:ascii="標楷體" w:eastAsia="標楷體" w:hAnsi="標楷體" w:cs="Times New Roman" w:hint="eastAsia"/>
          <w:sz w:val="28"/>
          <w:szCs w:val="28"/>
          <w:lang w:val="x-none"/>
        </w:rPr>
        <w:t>審核後，</w:t>
      </w:r>
      <w:r>
        <w:rPr>
          <w:rFonts w:ascii="標楷體" w:eastAsia="標楷體" w:hAnsi="標楷體" w:cs="Times New Roman"/>
          <w:sz w:val="28"/>
          <w:szCs w:val="28"/>
          <w:lang w:val="x-none"/>
        </w:rPr>
        <w:t>協助完成報廢登記，減輕</w:t>
      </w:r>
      <w:r>
        <w:rPr>
          <w:rFonts w:ascii="標楷體" w:eastAsia="標楷體" w:hAnsi="標楷體" w:cs="Times New Roman" w:hint="eastAsia"/>
          <w:sz w:val="28"/>
          <w:szCs w:val="28"/>
          <w:lang w:val="x-none"/>
        </w:rPr>
        <w:t>燃料費負擔。</w:t>
      </w:r>
    </w:p>
    <w:p w:rsidR="00A26577" w:rsidRPr="00A26577" w:rsidRDefault="00FD5265" w:rsidP="00A26577">
      <w:pPr>
        <w:widowControl/>
        <w:spacing w:before="100" w:beforeAutospacing="1" w:after="100" w:afterAutospacing="1"/>
        <w:rPr>
          <w:rFonts w:ascii="標楷體" w:eastAsia="標楷體" w:hAnsi="標楷體" w:cs="Times New Roman"/>
          <w:sz w:val="28"/>
          <w:szCs w:val="28"/>
          <w:lang w:val="x-none"/>
        </w:rPr>
      </w:pPr>
      <w:r>
        <w:rPr>
          <w:rFonts w:ascii="標楷體" w:eastAsia="標楷體" w:hAnsi="標楷體" w:cs="Times New Roman" w:hint="eastAsia"/>
          <w:sz w:val="28"/>
          <w:szCs w:val="28"/>
          <w:lang w:val="x-none"/>
        </w:rPr>
        <w:t>為擴大便民服務，</w:t>
      </w:r>
      <w:r w:rsidR="00A26577">
        <w:rPr>
          <w:rFonts w:ascii="標楷體" w:eastAsia="標楷體" w:hAnsi="標楷體" w:cs="Times New Roman"/>
          <w:sz w:val="28"/>
          <w:szCs w:val="28"/>
          <w:lang w:val="x-none"/>
        </w:rPr>
        <w:t>法務部行政執行</w:t>
      </w:r>
      <w:r w:rsidR="00A26577">
        <w:rPr>
          <w:rFonts w:ascii="標楷體" w:eastAsia="標楷體" w:hAnsi="標楷體" w:cs="Times New Roman" w:hint="eastAsia"/>
          <w:sz w:val="28"/>
          <w:szCs w:val="28"/>
          <w:lang w:val="x-none"/>
        </w:rPr>
        <w:t>署桃園</w:t>
      </w:r>
      <w:r w:rsidR="00A26577" w:rsidRPr="00A26577">
        <w:rPr>
          <w:rFonts w:ascii="標楷體" w:eastAsia="標楷體" w:hAnsi="標楷體" w:cs="Times New Roman"/>
          <w:sz w:val="28"/>
          <w:szCs w:val="28"/>
          <w:lang w:val="x-none"/>
        </w:rPr>
        <w:t>分署</w:t>
      </w:r>
      <w:r w:rsidR="00A26577">
        <w:rPr>
          <w:rFonts w:ascii="標楷體" w:eastAsia="標楷體" w:hAnsi="標楷體" w:cs="Times New Roman" w:hint="eastAsia"/>
          <w:sz w:val="28"/>
          <w:szCs w:val="28"/>
          <w:lang w:val="x-none"/>
        </w:rPr>
        <w:t>（下稱桃園分署）</w:t>
      </w:r>
      <w:r>
        <w:rPr>
          <w:rFonts w:ascii="標楷體" w:eastAsia="標楷體" w:hAnsi="標楷體" w:cs="Times New Roman" w:hint="eastAsia"/>
          <w:sz w:val="28"/>
          <w:szCs w:val="28"/>
          <w:lang w:val="x-none"/>
        </w:rPr>
        <w:t>在寄發民眾繳款通知書上，符合條件老舊機車</w:t>
      </w:r>
      <w:r w:rsidR="00B30E9E">
        <w:rPr>
          <w:rFonts w:ascii="標楷體" w:eastAsia="標楷體" w:hAnsi="標楷體" w:cs="Times New Roman" w:hint="eastAsia"/>
          <w:sz w:val="28"/>
          <w:szCs w:val="28"/>
          <w:lang w:val="x-none"/>
        </w:rPr>
        <w:t>會</w:t>
      </w:r>
      <w:r>
        <w:rPr>
          <w:rFonts w:ascii="標楷體" w:eastAsia="標楷體" w:hAnsi="標楷體" w:cs="Times New Roman" w:hint="eastAsia"/>
          <w:sz w:val="28"/>
          <w:szCs w:val="28"/>
          <w:lang w:val="x-none"/>
        </w:rPr>
        <w:t>加</w:t>
      </w:r>
      <w:proofErr w:type="gramStart"/>
      <w:r>
        <w:rPr>
          <w:rFonts w:ascii="標楷體" w:eastAsia="標楷體" w:hAnsi="標楷體" w:cs="Times New Roman" w:hint="eastAsia"/>
          <w:sz w:val="28"/>
          <w:szCs w:val="28"/>
          <w:lang w:val="x-none"/>
        </w:rPr>
        <w:t>註</w:t>
      </w:r>
      <w:proofErr w:type="gramEnd"/>
      <w:r w:rsidRPr="00A26577">
        <w:rPr>
          <w:rFonts w:ascii="標楷體" w:eastAsia="標楷體" w:hAnsi="標楷體" w:cs="Times New Roman"/>
          <w:sz w:val="28"/>
          <w:szCs w:val="28"/>
          <w:lang w:val="x-none"/>
        </w:rPr>
        <w:t>「</w:t>
      </w:r>
      <w:proofErr w:type="gramStart"/>
      <w:r w:rsidRPr="00A26577">
        <w:rPr>
          <w:rFonts w:ascii="標楷體" w:eastAsia="標楷體" w:hAnsi="標楷體" w:cs="Times New Roman"/>
          <w:sz w:val="28"/>
          <w:szCs w:val="28"/>
          <w:lang w:val="x-none"/>
        </w:rPr>
        <w:t>可切結</w:t>
      </w:r>
      <w:proofErr w:type="gramEnd"/>
      <w:r w:rsidRPr="00A26577">
        <w:rPr>
          <w:rFonts w:ascii="標楷體" w:eastAsia="標楷體" w:hAnsi="標楷體" w:cs="Times New Roman"/>
          <w:sz w:val="28"/>
          <w:szCs w:val="28"/>
          <w:lang w:val="x-none"/>
        </w:rPr>
        <w:t>報廢」</w:t>
      </w:r>
      <w:r>
        <w:rPr>
          <w:rFonts w:ascii="標楷體" w:eastAsia="標楷體" w:hAnsi="標楷體" w:cs="Times New Roman" w:hint="eastAsia"/>
          <w:sz w:val="28"/>
          <w:szCs w:val="28"/>
          <w:lang w:val="x-none"/>
        </w:rPr>
        <w:t>等</w:t>
      </w:r>
      <w:r w:rsidRPr="00A26577">
        <w:rPr>
          <w:rFonts w:ascii="標楷體" w:eastAsia="標楷體" w:hAnsi="標楷體" w:cs="Times New Roman"/>
          <w:sz w:val="28"/>
          <w:szCs w:val="28"/>
          <w:lang w:val="x-none"/>
        </w:rPr>
        <w:t>字樣</w:t>
      </w:r>
      <w:r>
        <w:rPr>
          <w:rFonts w:ascii="標楷體" w:eastAsia="標楷體" w:hAnsi="標楷體" w:cs="Times New Roman" w:hint="eastAsia"/>
          <w:sz w:val="28"/>
          <w:szCs w:val="28"/>
          <w:lang w:val="x-none"/>
        </w:rPr>
        <w:t>提示</w:t>
      </w:r>
      <w:r w:rsidRPr="00A26577">
        <w:rPr>
          <w:rFonts w:ascii="標楷體" w:eastAsia="標楷體" w:hAnsi="標楷體" w:cs="Times New Roman"/>
          <w:sz w:val="28"/>
          <w:szCs w:val="28"/>
          <w:lang w:val="x-none"/>
        </w:rPr>
        <w:t>，</w:t>
      </w:r>
      <w:r>
        <w:rPr>
          <w:rFonts w:ascii="標楷體" w:eastAsia="標楷體" w:hAnsi="標楷體" w:cs="Times New Roman" w:hint="eastAsia"/>
          <w:sz w:val="28"/>
          <w:szCs w:val="28"/>
          <w:lang w:val="x-none"/>
        </w:rPr>
        <w:t>民眾接獲該類繳款通知後，可洽詢桃園分署，或</w:t>
      </w:r>
      <w:r>
        <w:rPr>
          <w:rFonts w:ascii="標楷體" w:eastAsia="標楷體" w:hAnsi="標楷體" w:cs="Times New Roman"/>
          <w:sz w:val="28"/>
          <w:szCs w:val="28"/>
          <w:lang w:val="x-none"/>
        </w:rPr>
        <w:t>自行至監理機關</w:t>
      </w:r>
      <w:r>
        <w:rPr>
          <w:rFonts w:ascii="標楷體" w:eastAsia="標楷體" w:hAnsi="標楷體" w:cs="Times New Roman" w:hint="eastAsia"/>
          <w:sz w:val="28"/>
          <w:szCs w:val="28"/>
          <w:lang w:val="x-none"/>
        </w:rPr>
        <w:t>詢問及辦理</w:t>
      </w:r>
      <w:r>
        <w:rPr>
          <w:rFonts w:ascii="標楷體" w:eastAsia="標楷體" w:hAnsi="標楷體" w:cs="Times New Roman"/>
          <w:sz w:val="28"/>
          <w:szCs w:val="28"/>
          <w:lang w:val="x-none"/>
        </w:rPr>
        <w:t>報廢</w:t>
      </w:r>
      <w:r>
        <w:rPr>
          <w:rFonts w:ascii="標楷體" w:eastAsia="標楷體" w:hAnsi="標楷體" w:cs="Times New Roman" w:hint="eastAsia"/>
          <w:sz w:val="28"/>
          <w:szCs w:val="28"/>
          <w:lang w:val="x-none"/>
        </w:rPr>
        <w:t>事宜。</w:t>
      </w:r>
      <w:r w:rsidR="00A26577" w:rsidRPr="00A26577">
        <w:rPr>
          <w:rFonts w:ascii="標楷體" w:eastAsia="標楷體" w:hAnsi="標楷體" w:cs="Times New Roman"/>
          <w:sz w:val="28"/>
          <w:szCs w:val="28"/>
          <w:lang w:val="x-none"/>
        </w:rPr>
        <w:t>即日起</w:t>
      </w:r>
      <w:r w:rsidR="00B30E9E">
        <w:rPr>
          <w:rFonts w:ascii="標楷體" w:eastAsia="標楷體" w:hAnsi="標楷體" w:cs="Times New Roman" w:hint="eastAsia"/>
          <w:sz w:val="28"/>
          <w:szCs w:val="28"/>
          <w:lang w:val="x-none"/>
        </w:rPr>
        <w:t>桃園分署</w:t>
      </w:r>
      <w:r>
        <w:rPr>
          <w:rFonts w:ascii="標楷體" w:eastAsia="標楷體" w:hAnsi="標楷體" w:cs="Times New Roman" w:hint="eastAsia"/>
          <w:sz w:val="28"/>
          <w:szCs w:val="28"/>
          <w:lang w:val="x-none"/>
        </w:rPr>
        <w:t>在執行過程中，若</w:t>
      </w:r>
      <w:r w:rsidR="00A26577">
        <w:rPr>
          <w:rFonts w:ascii="標楷體" w:eastAsia="標楷體" w:hAnsi="標楷體" w:cs="Times New Roman" w:hint="eastAsia"/>
          <w:sz w:val="28"/>
          <w:szCs w:val="28"/>
          <w:lang w:val="x-none"/>
        </w:rPr>
        <w:t>發覺符合切結報廢之老舊機車，</w:t>
      </w:r>
      <w:r>
        <w:rPr>
          <w:rFonts w:ascii="標楷體" w:eastAsia="標楷體" w:hAnsi="標楷體" w:cs="Times New Roman" w:hint="eastAsia"/>
          <w:sz w:val="28"/>
          <w:szCs w:val="28"/>
          <w:lang w:val="x-none"/>
        </w:rPr>
        <w:t>並</w:t>
      </w:r>
      <w:r w:rsidR="00A26577">
        <w:rPr>
          <w:rFonts w:ascii="標楷體" w:eastAsia="標楷體" w:hAnsi="標楷體" w:cs="Times New Roman" w:hint="eastAsia"/>
          <w:sz w:val="28"/>
          <w:szCs w:val="28"/>
          <w:lang w:val="x-none"/>
        </w:rPr>
        <w:t>將</w:t>
      </w:r>
      <w:r>
        <w:rPr>
          <w:rFonts w:ascii="標楷體" w:eastAsia="標楷體" w:hAnsi="標楷體" w:cs="Times New Roman"/>
          <w:sz w:val="28"/>
          <w:szCs w:val="28"/>
          <w:lang w:val="x-none"/>
        </w:rPr>
        <w:t>主動協助</w:t>
      </w:r>
      <w:r>
        <w:rPr>
          <w:rFonts w:ascii="標楷體" w:eastAsia="標楷體" w:hAnsi="標楷體" w:cs="Times New Roman" w:hint="eastAsia"/>
          <w:sz w:val="28"/>
          <w:szCs w:val="28"/>
          <w:lang w:val="x-none"/>
        </w:rPr>
        <w:t>民眾</w:t>
      </w:r>
      <w:r w:rsidR="00A26577" w:rsidRPr="00A26577">
        <w:rPr>
          <w:rFonts w:ascii="標楷體" w:eastAsia="標楷體" w:hAnsi="標楷體" w:cs="Times New Roman"/>
          <w:sz w:val="28"/>
          <w:szCs w:val="28"/>
          <w:lang w:val="x-none"/>
        </w:rPr>
        <w:t>申辦老舊機車切結報廢程序，減輕</w:t>
      </w:r>
      <w:r w:rsidR="00A26577">
        <w:rPr>
          <w:rFonts w:ascii="標楷體" w:eastAsia="標楷體" w:hAnsi="標楷體" w:cs="Times New Roman" w:hint="eastAsia"/>
          <w:sz w:val="28"/>
          <w:szCs w:val="28"/>
          <w:lang w:val="x-none"/>
        </w:rPr>
        <w:t>繳</w:t>
      </w:r>
      <w:r w:rsidR="00A26577">
        <w:rPr>
          <w:rFonts w:ascii="標楷體" w:eastAsia="標楷體" w:hAnsi="標楷體" w:cs="Times New Roman" w:hint="eastAsia"/>
          <w:sz w:val="28"/>
          <w:szCs w:val="28"/>
          <w:lang w:val="x-none"/>
        </w:rPr>
        <w:lastRenderedPageBreak/>
        <w:t>納</w:t>
      </w:r>
      <w:r>
        <w:rPr>
          <w:rFonts w:ascii="標楷體" w:eastAsia="標楷體" w:hAnsi="標楷體" w:cs="Times New Roman" w:hint="eastAsia"/>
          <w:sz w:val="28"/>
          <w:szCs w:val="28"/>
          <w:lang w:val="x-none"/>
        </w:rPr>
        <w:t>老舊機車</w:t>
      </w:r>
      <w:r w:rsidR="00A26577">
        <w:rPr>
          <w:rFonts w:ascii="標楷體" w:eastAsia="標楷體" w:hAnsi="標楷體" w:cs="Times New Roman" w:hint="eastAsia"/>
          <w:sz w:val="28"/>
          <w:szCs w:val="28"/>
          <w:lang w:val="x-none"/>
        </w:rPr>
        <w:t>燃料費負擔。</w:t>
      </w:r>
      <w:r w:rsidR="00A26577" w:rsidRPr="00A26577">
        <w:rPr>
          <w:rFonts w:ascii="標楷體" w:eastAsia="標楷體" w:hAnsi="標楷體" w:cs="Times New Roman"/>
          <w:sz w:val="28"/>
          <w:szCs w:val="28"/>
          <w:lang w:val="x-none"/>
        </w:rPr>
        <w:t>但報廢前已進行的執行程序，</w:t>
      </w:r>
      <w:r w:rsidR="007B5EBC">
        <w:rPr>
          <w:rFonts w:ascii="標楷體" w:eastAsia="標楷體" w:hAnsi="標楷體" w:cs="Times New Roman" w:hint="eastAsia"/>
          <w:sz w:val="28"/>
          <w:szCs w:val="28"/>
          <w:lang w:val="x-none"/>
        </w:rPr>
        <w:t>例如扣款手續費或郵資等</w:t>
      </w:r>
      <w:r w:rsidR="007B5EBC">
        <w:rPr>
          <w:rFonts w:ascii="標楷體" w:eastAsia="標楷體" w:hAnsi="標楷體" w:cs="Times New Roman"/>
          <w:sz w:val="28"/>
          <w:szCs w:val="28"/>
          <w:lang w:val="x-none"/>
        </w:rPr>
        <w:t>執行必要費用，</w:t>
      </w:r>
      <w:r w:rsidR="007B5EBC">
        <w:rPr>
          <w:rFonts w:ascii="標楷體" w:eastAsia="標楷體" w:hAnsi="標楷體" w:cs="Times New Roman" w:hint="eastAsia"/>
          <w:sz w:val="28"/>
          <w:szCs w:val="28"/>
          <w:lang w:val="x-none"/>
        </w:rPr>
        <w:t>仍</w:t>
      </w:r>
      <w:r w:rsidR="00A26577" w:rsidRPr="00A26577">
        <w:rPr>
          <w:rFonts w:ascii="標楷體" w:eastAsia="標楷體" w:hAnsi="標楷體" w:cs="Times New Roman"/>
          <w:sz w:val="28"/>
          <w:szCs w:val="28"/>
          <w:lang w:val="x-none"/>
        </w:rPr>
        <w:t>應由民眾負擔，無法退還。</w:t>
      </w:r>
    </w:p>
    <w:p w:rsidR="00A26577" w:rsidRPr="00A26577" w:rsidRDefault="007B5EBC" w:rsidP="00A26577">
      <w:pPr>
        <w:widowControl/>
        <w:spacing w:before="100" w:beforeAutospacing="1" w:after="100" w:afterAutospacing="1"/>
        <w:rPr>
          <w:rFonts w:ascii="標楷體" w:eastAsia="標楷體" w:hAnsi="標楷體" w:cs="Times New Roman"/>
          <w:sz w:val="28"/>
          <w:szCs w:val="28"/>
          <w:lang w:val="x-none"/>
        </w:rPr>
      </w:pPr>
      <w:r>
        <w:rPr>
          <w:rFonts w:ascii="標楷體" w:eastAsia="標楷體" w:hAnsi="標楷體" w:cs="Times New Roman" w:hint="eastAsia"/>
          <w:sz w:val="28"/>
          <w:szCs w:val="28"/>
          <w:lang w:val="x-none"/>
        </w:rPr>
        <w:t>再次</w:t>
      </w:r>
      <w:r w:rsidR="00A26577" w:rsidRPr="00A26577">
        <w:rPr>
          <w:rFonts w:ascii="標楷體" w:eastAsia="標楷體" w:hAnsi="標楷體" w:cs="Times New Roman"/>
          <w:sz w:val="28"/>
          <w:szCs w:val="28"/>
          <w:lang w:val="x-none"/>
        </w:rPr>
        <w:t>提醒民眾，</w:t>
      </w:r>
      <w:r>
        <w:rPr>
          <w:rFonts w:ascii="標楷體" w:eastAsia="標楷體" w:hAnsi="標楷體" w:cs="Times New Roman" w:hint="eastAsia"/>
          <w:sz w:val="28"/>
          <w:szCs w:val="28"/>
          <w:lang w:val="x-none"/>
        </w:rPr>
        <w:t>已辦理報廢之車輛如經查獲違規使用道路者，除有道路交通管理處罰條例第12條處罰外，車輛所有人並應補繳自報廢之日起至最後一次違規日止之汽車燃料使用費。另</w:t>
      </w:r>
      <w:r>
        <w:rPr>
          <w:rFonts w:ascii="標楷體" w:eastAsia="標楷體" w:hAnsi="標楷體" w:cs="Times New Roman"/>
          <w:sz w:val="28"/>
          <w:szCs w:val="28"/>
          <w:lang w:val="x-none"/>
        </w:rPr>
        <w:t>報廢</w:t>
      </w:r>
      <w:r w:rsidRPr="00A26577">
        <w:rPr>
          <w:rFonts w:ascii="標楷體" w:eastAsia="標楷體" w:hAnsi="標楷體" w:cs="Times New Roman"/>
          <w:sz w:val="28"/>
          <w:szCs w:val="28"/>
          <w:lang w:val="x-none"/>
        </w:rPr>
        <w:t>車體及</w:t>
      </w:r>
      <w:proofErr w:type="gramStart"/>
      <w:r w:rsidRPr="00A26577">
        <w:rPr>
          <w:rFonts w:ascii="標楷體" w:eastAsia="標楷體" w:hAnsi="標楷體" w:cs="Times New Roman"/>
          <w:sz w:val="28"/>
          <w:szCs w:val="28"/>
          <w:lang w:val="x-none"/>
        </w:rPr>
        <w:t>號牌</w:t>
      </w:r>
      <w:r>
        <w:rPr>
          <w:rFonts w:ascii="標楷體" w:eastAsia="標楷體" w:hAnsi="標楷體" w:cs="Times New Roman" w:hint="eastAsia"/>
          <w:sz w:val="28"/>
          <w:szCs w:val="28"/>
          <w:lang w:val="x-none"/>
        </w:rPr>
        <w:t>切勿</w:t>
      </w:r>
      <w:proofErr w:type="gramEnd"/>
      <w:r>
        <w:rPr>
          <w:rFonts w:ascii="標楷體" w:eastAsia="標楷體" w:hAnsi="標楷體" w:cs="Times New Roman"/>
          <w:sz w:val="28"/>
          <w:szCs w:val="28"/>
          <w:lang w:val="x-none"/>
        </w:rPr>
        <w:t>隨意棄置，以免遭不法人士利用</w:t>
      </w:r>
      <w:r>
        <w:rPr>
          <w:rFonts w:ascii="標楷體" w:eastAsia="標楷體" w:hAnsi="標楷體" w:cs="Times New Roman" w:hint="eastAsia"/>
          <w:sz w:val="28"/>
          <w:szCs w:val="28"/>
          <w:lang w:val="x-none"/>
        </w:rPr>
        <w:t>。確保民眾權益。</w:t>
      </w:r>
    </w:p>
    <w:sectPr w:rsidR="00A26577" w:rsidRPr="00A26577" w:rsidSect="00331EE2">
      <w:pgSz w:w="11906" w:h="16838"/>
      <w:pgMar w:top="1134" w:right="1797"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038" w:rsidRDefault="00614038" w:rsidP="001B4B6B">
      <w:r>
        <w:separator/>
      </w:r>
    </w:p>
  </w:endnote>
  <w:endnote w:type="continuationSeparator" w:id="0">
    <w:p w:rsidR="00614038" w:rsidRDefault="00614038" w:rsidP="001B4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0" w:usb1="08080000" w:usb2="00000010"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038" w:rsidRDefault="00614038" w:rsidP="001B4B6B">
      <w:r>
        <w:separator/>
      </w:r>
    </w:p>
  </w:footnote>
  <w:footnote w:type="continuationSeparator" w:id="0">
    <w:p w:rsidR="00614038" w:rsidRDefault="00614038" w:rsidP="001B4B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135"/>
    <w:rsid w:val="00042533"/>
    <w:rsid w:val="00067C8D"/>
    <w:rsid w:val="000C102E"/>
    <w:rsid w:val="000D2362"/>
    <w:rsid w:val="001033F9"/>
    <w:rsid w:val="001A6FB5"/>
    <w:rsid w:val="001B4B6B"/>
    <w:rsid w:val="001C59D3"/>
    <w:rsid w:val="001F5DE9"/>
    <w:rsid w:val="001F684B"/>
    <w:rsid w:val="00202739"/>
    <w:rsid w:val="0026531D"/>
    <w:rsid w:val="00277032"/>
    <w:rsid w:val="002D09DF"/>
    <w:rsid w:val="002E1DE7"/>
    <w:rsid w:val="002E3FB9"/>
    <w:rsid w:val="00326017"/>
    <w:rsid w:val="00331EE2"/>
    <w:rsid w:val="00345F78"/>
    <w:rsid w:val="00350D67"/>
    <w:rsid w:val="00354A80"/>
    <w:rsid w:val="00360CE4"/>
    <w:rsid w:val="00360EDD"/>
    <w:rsid w:val="00384AB8"/>
    <w:rsid w:val="003873CA"/>
    <w:rsid w:val="00387FD3"/>
    <w:rsid w:val="003923E6"/>
    <w:rsid w:val="0039513D"/>
    <w:rsid w:val="00397C10"/>
    <w:rsid w:val="003B1C4B"/>
    <w:rsid w:val="003B50DB"/>
    <w:rsid w:val="003B673E"/>
    <w:rsid w:val="003D3C80"/>
    <w:rsid w:val="004031F7"/>
    <w:rsid w:val="00407135"/>
    <w:rsid w:val="004443D5"/>
    <w:rsid w:val="004906DF"/>
    <w:rsid w:val="004B1AE6"/>
    <w:rsid w:val="004B5858"/>
    <w:rsid w:val="00527C56"/>
    <w:rsid w:val="00583DDC"/>
    <w:rsid w:val="005B4109"/>
    <w:rsid w:val="005B539F"/>
    <w:rsid w:val="005C5B25"/>
    <w:rsid w:val="005C6DF8"/>
    <w:rsid w:val="005D493C"/>
    <w:rsid w:val="00614038"/>
    <w:rsid w:val="006173E8"/>
    <w:rsid w:val="006200A1"/>
    <w:rsid w:val="006503E4"/>
    <w:rsid w:val="006934DD"/>
    <w:rsid w:val="006A0813"/>
    <w:rsid w:val="006C764B"/>
    <w:rsid w:val="006E0AC5"/>
    <w:rsid w:val="0071245E"/>
    <w:rsid w:val="00733513"/>
    <w:rsid w:val="00746B29"/>
    <w:rsid w:val="007B5EBC"/>
    <w:rsid w:val="007C73F7"/>
    <w:rsid w:val="00817833"/>
    <w:rsid w:val="00844D35"/>
    <w:rsid w:val="00863C3C"/>
    <w:rsid w:val="008753FA"/>
    <w:rsid w:val="008B7E68"/>
    <w:rsid w:val="008C328D"/>
    <w:rsid w:val="008E6D1F"/>
    <w:rsid w:val="009130D2"/>
    <w:rsid w:val="00942AF1"/>
    <w:rsid w:val="00947FE5"/>
    <w:rsid w:val="00963E36"/>
    <w:rsid w:val="00973C0B"/>
    <w:rsid w:val="00A26577"/>
    <w:rsid w:val="00A626EF"/>
    <w:rsid w:val="00A94F1B"/>
    <w:rsid w:val="00AA7595"/>
    <w:rsid w:val="00AB67CB"/>
    <w:rsid w:val="00AF0A69"/>
    <w:rsid w:val="00B02C06"/>
    <w:rsid w:val="00B264CE"/>
    <w:rsid w:val="00B30E9E"/>
    <w:rsid w:val="00B67656"/>
    <w:rsid w:val="00B706E5"/>
    <w:rsid w:val="00B80120"/>
    <w:rsid w:val="00B92254"/>
    <w:rsid w:val="00BC1F72"/>
    <w:rsid w:val="00BD39B0"/>
    <w:rsid w:val="00BE1E84"/>
    <w:rsid w:val="00C11414"/>
    <w:rsid w:val="00C1363B"/>
    <w:rsid w:val="00C362D9"/>
    <w:rsid w:val="00C76E36"/>
    <w:rsid w:val="00CA2D63"/>
    <w:rsid w:val="00CB54BA"/>
    <w:rsid w:val="00CD103C"/>
    <w:rsid w:val="00CF292A"/>
    <w:rsid w:val="00D013DF"/>
    <w:rsid w:val="00D01555"/>
    <w:rsid w:val="00D06544"/>
    <w:rsid w:val="00D11C78"/>
    <w:rsid w:val="00D46D9C"/>
    <w:rsid w:val="00D57CD7"/>
    <w:rsid w:val="00D90932"/>
    <w:rsid w:val="00DA4245"/>
    <w:rsid w:val="00DB5421"/>
    <w:rsid w:val="00E345A2"/>
    <w:rsid w:val="00E74B84"/>
    <w:rsid w:val="00EA721B"/>
    <w:rsid w:val="00EE7FAD"/>
    <w:rsid w:val="00EF3FC2"/>
    <w:rsid w:val="00F16FA3"/>
    <w:rsid w:val="00F518C1"/>
    <w:rsid w:val="00F9051B"/>
    <w:rsid w:val="00FB53E2"/>
    <w:rsid w:val="00FB642F"/>
    <w:rsid w:val="00FD52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6E36"/>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C76E36"/>
    <w:rPr>
      <w:rFonts w:asciiTheme="majorHAnsi" w:eastAsiaTheme="majorEastAsia" w:hAnsiTheme="majorHAnsi" w:cstheme="majorBidi"/>
      <w:sz w:val="18"/>
      <w:szCs w:val="18"/>
    </w:rPr>
  </w:style>
  <w:style w:type="paragraph" w:styleId="a5">
    <w:name w:val="header"/>
    <w:basedOn w:val="a"/>
    <w:link w:val="a6"/>
    <w:uiPriority w:val="99"/>
    <w:unhideWhenUsed/>
    <w:rsid w:val="001B4B6B"/>
    <w:pPr>
      <w:tabs>
        <w:tab w:val="center" w:pos="4153"/>
        <w:tab w:val="right" w:pos="8306"/>
      </w:tabs>
      <w:snapToGrid w:val="0"/>
    </w:pPr>
    <w:rPr>
      <w:sz w:val="20"/>
      <w:szCs w:val="20"/>
    </w:rPr>
  </w:style>
  <w:style w:type="character" w:customStyle="1" w:styleId="a6">
    <w:name w:val="頁首 字元"/>
    <w:basedOn w:val="a0"/>
    <w:link w:val="a5"/>
    <w:uiPriority w:val="99"/>
    <w:rsid w:val="001B4B6B"/>
    <w:rPr>
      <w:sz w:val="20"/>
      <w:szCs w:val="20"/>
    </w:rPr>
  </w:style>
  <w:style w:type="paragraph" w:styleId="a7">
    <w:name w:val="footer"/>
    <w:basedOn w:val="a"/>
    <w:link w:val="a8"/>
    <w:uiPriority w:val="99"/>
    <w:unhideWhenUsed/>
    <w:rsid w:val="001B4B6B"/>
    <w:pPr>
      <w:tabs>
        <w:tab w:val="center" w:pos="4153"/>
        <w:tab w:val="right" w:pos="8306"/>
      </w:tabs>
      <w:snapToGrid w:val="0"/>
    </w:pPr>
    <w:rPr>
      <w:sz w:val="20"/>
      <w:szCs w:val="20"/>
    </w:rPr>
  </w:style>
  <w:style w:type="character" w:customStyle="1" w:styleId="a8">
    <w:name w:val="頁尾 字元"/>
    <w:basedOn w:val="a0"/>
    <w:link w:val="a7"/>
    <w:uiPriority w:val="99"/>
    <w:rsid w:val="001B4B6B"/>
    <w:rPr>
      <w:sz w:val="20"/>
      <w:szCs w:val="20"/>
    </w:rPr>
  </w:style>
  <w:style w:type="paragraph" w:customStyle="1" w:styleId="Default">
    <w:name w:val="Default"/>
    <w:rsid w:val="00F518C1"/>
    <w:pPr>
      <w:widowControl w:val="0"/>
      <w:autoSpaceDE w:val="0"/>
      <w:autoSpaceDN w:val="0"/>
      <w:adjustRightInd w:val="0"/>
    </w:pPr>
    <w:rPr>
      <w:rFonts w:ascii="Times New Roman" w:hAnsi="Times New Roman" w:cs="Times New Roman"/>
      <w:color w:val="000000"/>
      <w:kern w:val="0"/>
      <w:szCs w:val="24"/>
    </w:rPr>
  </w:style>
  <w:style w:type="paragraph" w:styleId="a9">
    <w:name w:val="Plain Text"/>
    <w:basedOn w:val="a"/>
    <w:link w:val="aa"/>
    <w:uiPriority w:val="99"/>
    <w:unhideWhenUsed/>
    <w:rsid w:val="005C6DF8"/>
    <w:rPr>
      <w:rFonts w:ascii="Calibri" w:eastAsia="新細明體" w:hAnsi="Courier New" w:cs="Times New Roman"/>
      <w:szCs w:val="24"/>
      <w:lang w:val="x-none" w:eastAsia="x-none"/>
    </w:rPr>
  </w:style>
  <w:style w:type="character" w:customStyle="1" w:styleId="aa">
    <w:name w:val="純文字 字元"/>
    <w:basedOn w:val="a0"/>
    <w:link w:val="a9"/>
    <w:uiPriority w:val="99"/>
    <w:rsid w:val="005C6DF8"/>
    <w:rPr>
      <w:rFonts w:ascii="Calibri" w:eastAsia="新細明體" w:hAnsi="Courier New" w:cs="Times New Roman"/>
      <w:szCs w:val="24"/>
      <w:lang w:val="x-none" w:eastAsia="x-none"/>
    </w:rPr>
  </w:style>
  <w:style w:type="paragraph" w:styleId="Web">
    <w:name w:val="Normal (Web)"/>
    <w:basedOn w:val="a"/>
    <w:uiPriority w:val="99"/>
    <w:semiHidden/>
    <w:unhideWhenUsed/>
    <w:rsid w:val="00D013DF"/>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6E36"/>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C76E36"/>
    <w:rPr>
      <w:rFonts w:asciiTheme="majorHAnsi" w:eastAsiaTheme="majorEastAsia" w:hAnsiTheme="majorHAnsi" w:cstheme="majorBidi"/>
      <w:sz w:val="18"/>
      <w:szCs w:val="18"/>
    </w:rPr>
  </w:style>
  <w:style w:type="paragraph" w:styleId="a5">
    <w:name w:val="header"/>
    <w:basedOn w:val="a"/>
    <w:link w:val="a6"/>
    <w:uiPriority w:val="99"/>
    <w:unhideWhenUsed/>
    <w:rsid w:val="001B4B6B"/>
    <w:pPr>
      <w:tabs>
        <w:tab w:val="center" w:pos="4153"/>
        <w:tab w:val="right" w:pos="8306"/>
      </w:tabs>
      <w:snapToGrid w:val="0"/>
    </w:pPr>
    <w:rPr>
      <w:sz w:val="20"/>
      <w:szCs w:val="20"/>
    </w:rPr>
  </w:style>
  <w:style w:type="character" w:customStyle="1" w:styleId="a6">
    <w:name w:val="頁首 字元"/>
    <w:basedOn w:val="a0"/>
    <w:link w:val="a5"/>
    <w:uiPriority w:val="99"/>
    <w:rsid w:val="001B4B6B"/>
    <w:rPr>
      <w:sz w:val="20"/>
      <w:szCs w:val="20"/>
    </w:rPr>
  </w:style>
  <w:style w:type="paragraph" w:styleId="a7">
    <w:name w:val="footer"/>
    <w:basedOn w:val="a"/>
    <w:link w:val="a8"/>
    <w:uiPriority w:val="99"/>
    <w:unhideWhenUsed/>
    <w:rsid w:val="001B4B6B"/>
    <w:pPr>
      <w:tabs>
        <w:tab w:val="center" w:pos="4153"/>
        <w:tab w:val="right" w:pos="8306"/>
      </w:tabs>
      <w:snapToGrid w:val="0"/>
    </w:pPr>
    <w:rPr>
      <w:sz w:val="20"/>
      <w:szCs w:val="20"/>
    </w:rPr>
  </w:style>
  <w:style w:type="character" w:customStyle="1" w:styleId="a8">
    <w:name w:val="頁尾 字元"/>
    <w:basedOn w:val="a0"/>
    <w:link w:val="a7"/>
    <w:uiPriority w:val="99"/>
    <w:rsid w:val="001B4B6B"/>
    <w:rPr>
      <w:sz w:val="20"/>
      <w:szCs w:val="20"/>
    </w:rPr>
  </w:style>
  <w:style w:type="paragraph" w:customStyle="1" w:styleId="Default">
    <w:name w:val="Default"/>
    <w:rsid w:val="00F518C1"/>
    <w:pPr>
      <w:widowControl w:val="0"/>
      <w:autoSpaceDE w:val="0"/>
      <w:autoSpaceDN w:val="0"/>
      <w:adjustRightInd w:val="0"/>
    </w:pPr>
    <w:rPr>
      <w:rFonts w:ascii="Times New Roman" w:hAnsi="Times New Roman" w:cs="Times New Roman"/>
      <w:color w:val="000000"/>
      <w:kern w:val="0"/>
      <w:szCs w:val="24"/>
    </w:rPr>
  </w:style>
  <w:style w:type="paragraph" w:styleId="a9">
    <w:name w:val="Plain Text"/>
    <w:basedOn w:val="a"/>
    <w:link w:val="aa"/>
    <w:uiPriority w:val="99"/>
    <w:unhideWhenUsed/>
    <w:rsid w:val="005C6DF8"/>
    <w:rPr>
      <w:rFonts w:ascii="Calibri" w:eastAsia="新細明體" w:hAnsi="Courier New" w:cs="Times New Roman"/>
      <w:szCs w:val="24"/>
      <w:lang w:val="x-none" w:eastAsia="x-none"/>
    </w:rPr>
  </w:style>
  <w:style w:type="character" w:customStyle="1" w:styleId="aa">
    <w:name w:val="純文字 字元"/>
    <w:basedOn w:val="a0"/>
    <w:link w:val="a9"/>
    <w:uiPriority w:val="99"/>
    <w:rsid w:val="005C6DF8"/>
    <w:rPr>
      <w:rFonts w:ascii="Calibri" w:eastAsia="新細明體" w:hAnsi="Courier New" w:cs="Times New Roman"/>
      <w:szCs w:val="24"/>
      <w:lang w:val="x-none" w:eastAsia="x-none"/>
    </w:rPr>
  </w:style>
  <w:style w:type="paragraph" w:styleId="Web">
    <w:name w:val="Normal (Web)"/>
    <w:basedOn w:val="a"/>
    <w:uiPriority w:val="99"/>
    <w:semiHidden/>
    <w:unhideWhenUsed/>
    <w:rsid w:val="00D013DF"/>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874252">
      <w:bodyDiv w:val="1"/>
      <w:marLeft w:val="0"/>
      <w:marRight w:val="0"/>
      <w:marTop w:val="0"/>
      <w:marBottom w:val="0"/>
      <w:divBdr>
        <w:top w:val="none" w:sz="0" w:space="0" w:color="auto"/>
        <w:left w:val="none" w:sz="0" w:space="0" w:color="auto"/>
        <w:bottom w:val="none" w:sz="0" w:space="0" w:color="auto"/>
        <w:right w:val="none" w:sz="0" w:space="0" w:color="auto"/>
      </w:divBdr>
      <w:divsChild>
        <w:div w:id="345835854">
          <w:marLeft w:val="0"/>
          <w:marRight w:val="0"/>
          <w:marTop w:val="0"/>
          <w:marBottom w:val="0"/>
          <w:divBdr>
            <w:top w:val="none" w:sz="0" w:space="0" w:color="auto"/>
            <w:left w:val="none" w:sz="0" w:space="0" w:color="auto"/>
            <w:bottom w:val="none" w:sz="0" w:space="0" w:color="auto"/>
            <w:right w:val="none" w:sz="0" w:space="0" w:color="auto"/>
          </w:divBdr>
          <w:divsChild>
            <w:div w:id="604920085">
              <w:marLeft w:val="0"/>
              <w:marRight w:val="0"/>
              <w:marTop w:val="0"/>
              <w:marBottom w:val="0"/>
              <w:divBdr>
                <w:top w:val="none" w:sz="0" w:space="0" w:color="auto"/>
                <w:left w:val="none" w:sz="0" w:space="0" w:color="auto"/>
                <w:bottom w:val="none" w:sz="0" w:space="0" w:color="auto"/>
                <w:right w:val="none" w:sz="0" w:space="0" w:color="auto"/>
              </w:divBdr>
              <w:divsChild>
                <w:div w:id="2075927725">
                  <w:marLeft w:val="0"/>
                  <w:marRight w:val="0"/>
                  <w:marTop w:val="0"/>
                  <w:marBottom w:val="0"/>
                  <w:divBdr>
                    <w:top w:val="none" w:sz="0" w:space="0" w:color="auto"/>
                    <w:left w:val="none" w:sz="0" w:space="0" w:color="auto"/>
                    <w:bottom w:val="none" w:sz="0" w:space="0" w:color="auto"/>
                    <w:right w:val="none" w:sz="0" w:space="0" w:color="auto"/>
                  </w:divBdr>
                  <w:divsChild>
                    <w:div w:id="405761552">
                      <w:marLeft w:val="0"/>
                      <w:marRight w:val="0"/>
                      <w:marTop w:val="2505"/>
                      <w:marBottom w:val="0"/>
                      <w:divBdr>
                        <w:top w:val="none" w:sz="0" w:space="0" w:color="auto"/>
                        <w:left w:val="none" w:sz="0" w:space="0" w:color="auto"/>
                        <w:bottom w:val="none" w:sz="0" w:space="0" w:color="auto"/>
                        <w:right w:val="none" w:sz="0" w:space="0" w:color="auto"/>
                      </w:divBdr>
                      <w:divsChild>
                        <w:div w:id="1199509062">
                          <w:marLeft w:val="0"/>
                          <w:marRight w:val="0"/>
                          <w:marTop w:val="0"/>
                          <w:marBottom w:val="0"/>
                          <w:divBdr>
                            <w:top w:val="none" w:sz="0" w:space="0" w:color="auto"/>
                            <w:left w:val="none" w:sz="0" w:space="0" w:color="auto"/>
                            <w:bottom w:val="none" w:sz="0" w:space="0" w:color="auto"/>
                            <w:right w:val="none" w:sz="0" w:space="0" w:color="auto"/>
                          </w:divBdr>
                          <w:divsChild>
                            <w:div w:id="1978145812">
                              <w:marLeft w:val="0"/>
                              <w:marRight w:val="0"/>
                              <w:marTop w:val="0"/>
                              <w:marBottom w:val="0"/>
                              <w:divBdr>
                                <w:top w:val="none" w:sz="0" w:space="0" w:color="auto"/>
                                <w:left w:val="none" w:sz="0" w:space="0" w:color="auto"/>
                                <w:bottom w:val="none" w:sz="0" w:space="0" w:color="auto"/>
                                <w:right w:val="none" w:sz="0" w:space="0" w:color="auto"/>
                              </w:divBdr>
                              <w:divsChild>
                                <w:div w:id="105194915">
                                  <w:marLeft w:val="0"/>
                                  <w:marRight w:val="0"/>
                                  <w:marTop w:val="0"/>
                                  <w:marBottom w:val="0"/>
                                  <w:divBdr>
                                    <w:top w:val="none" w:sz="0" w:space="0" w:color="auto"/>
                                    <w:left w:val="none" w:sz="0" w:space="0" w:color="auto"/>
                                    <w:bottom w:val="none" w:sz="0" w:space="0" w:color="auto"/>
                                    <w:right w:val="none" w:sz="0" w:space="0" w:color="auto"/>
                                  </w:divBdr>
                                  <w:divsChild>
                                    <w:div w:id="1850410648">
                                      <w:marLeft w:val="0"/>
                                      <w:marRight w:val="0"/>
                                      <w:marTop w:val="0"/>
                                      <w:marBottom w:val="0"/>
                                      <w:divBdr>
                                        <w:top w:val="none" w:sz="0" w:space="0" w:color="auto"/>
                                        <w:left w:val="none" w:sz="0" w:space="0" w:color="auto"/>
                                        <w:bottom w:val="none" w:sz="0" w:space="0" w:color="auto"/>
                                        <w:right w:val="none" w:sz="0" w:space="0" w:color="auto"/>
                                      </w:divBdr>
                                      <w:divsChild>
                                        <w:div w:id="1928610433">
                                          <w:marLeft w:val="0"/>
                                          <w:marRight w:val="0"/>
                                          <w:marTop w:val="0"/>
                                          <w:marBottom w:val="0"/>
                                          <w:divBdr>
                                            <w:top w:val="none" w:sz="0" w:space="0" w:color="auto"/>
                                            <w:left w:val="none" w:sz="0" w:space="0" w:color="auto"/>
                                            <w:bottom w:val="none" w:sz="0" w:space="0" w:color="auto"/>
                                            <w:right w:val="none" w:sz="0" w:space="0" w:color="auto"/>
                                          </w:divBdr>
                                          <w:divsChild>
                                            <w:div w:id="1955135631">
                                              <w:marLeft w:val="0"/>
                                              <w:marRight w:val="0"/>
                                              <w:marTop w:val="0"/>
                                              <w:marBottom w:val="0"/>
                                              <w:divBdr>
                                                <w:top w:val="none" w:sz="0" w:space="0" w:color="auto"/>
                                                <w:left w:val="none" w:sz="0" w:space="0" w:color="auto"/>
                                                <w:bottom w:val="none" w:sz="0" w:space="0" w:color="auto"/>
                                                <w:right w:val="none" w:sz="0" w:space="0" w:color="auto"/>
                                              </w:divBdr>
                                              <w:divsChild>
                                                <w:div w:id="260796904">
                                                  <w:marLeft w:val="0"/>
                                                  <w:marRight w:val="0"/>
                                                  <w:marTop w:val="0"/>
                                                  <w:marBottom w:val="0"/>
                                                  <w:divBdr>
                                                    <w:top w:val="none" w:sz="0" w:space="0" w:color="auto"/>
                                                    <w:left w:val="none" w:sz="0" w:space="0" w:color="auto"/>
                                                    <w:bottom w:val="none" w:sz="0" w:space="0" w:color="auto"/>
                                                    <w:right w:val="none" w:sz="0" w:space="0" w:color="auto"/>
                                                  </w:divBdr>
                                                  <w:divsChild>
                                                    <w:div w:id="1458838240">
                                                      <w:marLeft w:val="0"/>
                                                      <w:marRight w:val="0"/>
                                                      <w:marTop w:val="0"/>
                                                      <w:marBottom w:val="0"/>
                                                      <w:divBdr>
                                                        <w:top w:val="none" w:sz="0" w:space="0" w:color="auto"/>
                                                        <w:left w:val="none" w:sz="0" w:space="0" w:color="auto"/>
                                                        <w:bottom w:val="none" w:sz="0" w:space="0" w:color="auto"/>
                                                        <w:right w:val="none" w:sz="0" w:space="0" w:color="auto"/>
                                                      </w:divBdr>
                                                      <w:divsChild>
                                                        <w:div w:id="1952321613">
                                                          <w:marLeft w:val="0"/>
                                                          <w:marRight w:val="0"/>
                                                          <w:marTop w:val="0"/>
                                                          <w:marBottom w:val="0"/>
                                                          <w:divBdr>
                                                            <w:top w:val="none" w:sz="0" w:space="0" w:color="auto"/>
                                                            <w:left w:val="none" w:sz="0" w:space="0" w:color="auto"/>
                                                            <w:bottom w:val="none" w:sz="0" w:space="0" w:color="auto"/>
                                                            <w:right w:val="none" w:sz="0" w:space="0" w:color="auto"/>
                                                          </w:divBdr>
                                                          <w:divsChild>
                                                            <w:div w:id="276909515">
                                                              <w:marLeft w:val="0"/>
                                                              <w:marRight w:val="0"/>
                                                              <w:marTop w:val="0"/>
                                                              <w:marBottom w:val="0"/>
                                                              <w:divBdr>
                                                                <w:top w:val="none" w:sz="0" w:space="0" w:color="auto"/>
                                                                <w:left w:val="none" w:sz="0" w:space="0" w:color="auto"/>
                                                                <w:bottom w:val="none" w:sz="0" w:space="0" w:color="auto"/>
                                                                <w:right w:val="none" w:sz="0" w:space="0" w:color="auto"/>
                                                              </w:divBdr>
                                                              <w:divsChild>
                                                                <w:div w:id="1768035430">
                                                                  <w:marLeft w:val="0"/>
                                                                  <w:marRight w:val="0"/>
                                                                  <w:marTop w:val="0"/>
                                                                  <w:marBottom w:val="0"/>
                                                                  <w:divBdr>
                                                                    <w:top w:val="none" w:sz="0" w:space="0" w:color="auto"/>
                                                                    <w:left w:val="none" w:sz="0" w:space="0" w:color="auto"/>
                                                                    <w:bottom w:val="none" w:sz="0" w:space="0" w:color="auto"/>
                                                                    <w:right w:val="none" w:sz="0" w:space="0" w:color="auto"/>
                                                                  </w:divBdr>
                                                                  <w:divsChild>
                                                                    <w:div w:id="980960427">
                                                                      <w:marLeft w:val="0"/>
                                                                      <w:marRight w:val="0"/>
                                                                      <w:marTop w:val="0"/>
                                                                      <w:marBottom w:val="0"/>
                                                                      <w:divBdr>
                                                                        <w:top w:val="none" w:sz="0" w:space="0" w:color="auto"/>
                                                                        <w:left w:val="none" w:sz="0" w:space="0" w:color="auto"/>
                                                                        <w:bottom w:val="none" w:sz="0" w:space="0" w:color="auto"/>
                                                                        <w:right w:val="none" w:sz="0" w:space="0" w:color="auto"/>
                                                                      </w:divBdr>
                                                                      <w:divsChild>
                                                                        <w:div w:id="1301690297">
                                                                          <w:marLeft w:val="0"/>
                                                                          <w:marRight w:val="0"/>
                                                                          <w:marTop w:val="0"/>
                                                                          <w:marBottom w:val="0"/>
                                                                          <w:divBdr>
                                                                            <w:top w:val="none" w:sz="0" w:space="0" w:color="auto"/>
                                                                            <w:left w:val="none" w:sz="0" w:space="0" w:color="auto"/>
                                                                            <w:bottom w:val="none" w:sz="0" w:space="0" w:color="auto"/>
                                                                            <w:right w:val="none" w:sz="0" w:space="0" w:color="auto"/>
                                                                          </w:divBdr>
                                                                          <w:divsChild>
                                                                            <w:div w:id="75401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9042934">
      <w:bodyDiv w:val="1"/>
      <w:marLeft w:val="0"/>
      <w:marRight w:val="0"/>
      <w:marTop w:val="0"/>
      <w:marBottom w:val="0"/>
      <w:divBdr>
        <w:top w:val="none" w:sz="0" w:space="0" w:color="auto"/>
        <w:left w:val="none" w:sz="0" w:space="0" w:color="auto"/>
        <w:bottom w:val="none" w:sz="0" w:space="0" w:color="auto"/>
        <w:right w:val="none" w:sz="0" w:space="0" w:color="auto"/>
      </w:divBdr>
    </w:div>
    <w:div w:id="64824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8D6F5-5AD0-47B6-A949-F2406E389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Words>
  <Characters>558</Characters>
  <Application>Microsoft Office Word</Application>
  <DocSecurity>0</DocSecurity>
  <Lines>4</Lines>
  <Paragraphs>1</Paragraphs>
  <ScaleCrop>false</ScaleCrop>
  <Company/>
  <LinksUpToDate>false</LinksUpToDate>
  <CharactersWithSpaces>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f1000304</dc:creator>
  <cp:lastModifiedBy>劉秋香</cp:lastModifiedBy>
  <cp:revision>2</cp:revision>
  <cp:lastPrinted>2019-03-06T04:26:00Z</cp:lastPrinted>
  <dcterms:created xsi:type="dcterms:W3CDTF">2019-03-06T07:20:00Z</dcterms:created>
  <dcterms:modified xsi:type="dcterms:W3CDTF">2019-03-06T07:20:00Z</dcterms:modified>
</cp:coreProperties>
</file>