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466" w:rsidRPr="008A2466" w:rsidRDefault="008A2466" w:rsidP="008A2466">
      <w:pPr>
        <w:rPr>
          <w:color w:val="000000" w:themeColor="text1"/>
        </w:rPr>
      </w:pPr>
      <w:r w:rsidRPr="008A2466">
        <w:rPr>
          <w:rFonts w:hint="eastAsia"/>
          <w:color w:val="000000" w:themeColor="text1"/>
        </w:rPr>
        <w:t>苑裡數位機會中心</w:t>
      </w:r>
      <w:r>
        <w:t>(</w:t>
      </w:r>
      <w:r>
        <w:rPr>
          <w:rFonts w:hint="eastAsia"/>
        </w:rPr>
        <w:t>以下簡稱苑裡</w:t>
      </w:r>
      <w:r>
        <w:t>DOC</w:t>
      </w:r>
      <w:r>
        <w:rPr>
          <w:rFonts w:hint="eastAsia"/>
        </w:rPr>
        <w:t>)</w:t>
      </w:r>
      <w:r w:rsidRPr="008A2466">
        <w:rPr>
          <w:rFonts w:hint="eastAsia"/>
          <w:color w:val="000000" w:themeColor="text1"/>
        </w:rPr>
        <w:t>「招生推廣暨學員作品展」茶會在賈宓圖書館辦理。活動開場由縣立苑裡高中圖書館張文淵主任表演一段口琴，柔美的旋律讓現場與會的民眾大飽耳福。苗薪親子樂團帶來</w:t>
      </w:r>
      <w:r>
        <w:rPr>
          <w:rFonts w:hint="eastAsia"/>
          <w:color w:val="000000" w:themeColor="text1"/>
        </w:rPr>
        <w:t>《</w:t>
      </w:r>
      <w:r w:rsidRPr="008A2466">
        <w:rPr>
          <w:rFonts w:hint="eastAsia"/>
          <w:color w:val="000000" w:themeColor="text1"/>
        </w:rPr>
        <w:t>美女與野獸</w:t>
      </w:r>
      <w:r>
        <w:rPr>
          <w:rFonts w:hint="eastAsia"/>
          <w:color w:val="000000" w:themeColor="text1"/>
        </w:rPr>
        <w:t>》</w:t>
      </w:r>
      <w:r w:rsidRPr="008A2466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《</w:t>
      </w:r>
      <w:r w:rsidRPr="008A2466">
        <w:rPr>
          <w:rFonts w:hint="eastAsia"/>
          <w:color w:val="000000" w:themeColor="text1"/>
        </w:rPr>
        <w:t>007</w:t>
      </w:r>
      <w:r>
        <w:rPr>
          <w:rFonts w:hint="eastAsia"/>
          <w:color w:val="000000" w:themeColor="text1"/>
        </w:rPr>
        <w:t>》</w:t>
      </w:r>
      <w:r w:rsidRPr="008A2466">
        <w:rPr>
          <w:rFonts w:hint="eastAsia"/>
          <w:color w:val="000000" w:themeColor="text1"/>
        </w:rPr>
        <w:t>等樂曲，舞者動人姿態伴隨優美音樂，呈現出美麗</w:t>
      </w:r>
      <w:r>
        <w:rPr>
          <w:rFonts w:hint="eastAsia"/>
          <w:color w:val="000000" w:themeColor="text1"/>
        </w:rPr>
        <w:t>舞作。</w:t>
      </w:r>
      <w:r w:rsidRPr="008A2466">
        <w:rPr>
          <w:rFonts w:hint="eastAsia"/>
          <w:color w:val="000000" w:themeColor="text1"/>
        </w:rPr>
        <w:t>悠揚的樂音迴蕩在圖書館的每個角落</w:t>
      </w:r>
      <w:r>
        <w:rPr>
          <w:rFonts w:hint="eastAsia"/>
          <w:color w:val="000000" w:themeColor="text1"/>
        </w:rPr>
        <w:t>，為活動精彩開場</w:t>
      </w:r>
      <w:r w:rsidRPr="008A2466">
        <w:rPr>
          <w:rFonts w:hint="eastAsia"/>
          <w:color w:val="000000" w:themeColor="text1"/>
        </w:rPr>
        <w:t>。</w:t>
      </w:r>
    </w:p>
    <w:p w:rsidR="008A2466" w:rsidRDefault="008A2466" w:rsidP="008A2466"/>
    <w:p w:rsidR="008A2466" w:rsidRDefault="00704BD6" w:rsidP="008A2466">
      <w:r w:rsidRPr="00704BD6">
        <w:rPr>
          <w:rFonts w:hint="eastAsia"/>
        </w:rPr>
        <w:t>縣立苑裡高中張逄洲校長提到，當初成立苑裡</w:t>
      </w:r>
      <w:r w:rsidRPr="00704BD6">
        <w:rPr>
          <w:rFonts w:hint="eastAsia"/>
        </w:rPr>
        <w:t>DOC</w:t>
      </w:r>
      <w:r w:rsidRPr="00704BD6">
        <w:rPr>
          <w:rFonts w:hint="eastAsia"/>
        </w:rPr>
        <w:t>的初衷是，期望以學習力較強的學生們來陪伴，協助長輩們學習數位工具，減少地方資訊落差。同時，張校長對能夠來到苑裡</w:t>
      </w:r>
      <w:r w:rsidRPr="00704BD6">
        <w:rPr>
          <w:rFonts w:hint="eastAsia"/>
        </w:rPr>
        <w:t>DOC</w:t>
      </w:r>
      <w:r w:rsidRPr="00704BD6">
        <w:rPr>
          <w:rFonts w:hint="eastAsia"/>
        </w:rPr>
        <w:t>的學員們，願意花時間投入學習，感到非常欽佩。今年，是學校承辦</w:t>
      </w:r>
      <w:r w:rsidRPr="00704BD6">
        <w:rPr>
          <w:rFonts w:hint="eastAsia"/>
        </w:rPr>
        <w:t>DOC</w:t>
      </w:r>
      <w:r w:rsidRPr="00704BD6">
        <w:rPr>
          <w:rFonts w:hint="eastAsia"/>
        </w:rPr>
        <w:t>計畫邁入第三年，當初林智國組長勇於承接，才有機會在今天能與學員同樂。校長也和地方鄉親及學員們勉勵，事情有時候看起來很難，但只要願意去做，就有機會創造出各種的可能。</w:t>
      </w:r>
    </w:p>
    <w:p w:rsidR="00704BD6" w:rsidRDefault="00704BD6" w:rsidP="008A2466">
      <w:pPr>
        <w:rPr>
          <w:rFonts w:hint="eastAsia"/>
        </w:rPr>
      </w:pPr>
      <w:bookmarkStart w:id="0" w:name="_GoBack"/>
      <w:bookmarkEnd w:id="0"/>
    </w:p>
    <w:p w:rsidR="008A2466" w:rsidRDefault="008A2466" w:rsidP="008A2466">
      <w:r>
        <w:rPr>
          <w:rFonts w:hint="eastAsia"/>
        </w:rPr>
        <w:t>苑裡鎮在</w:t>
      </w:r>
      <w:r>
        <w:rPr>
          <w:rFonts w:hint="eastAsia"/>
        </w:rPr>
        <w:t>107</w:t>
      </w:r>
      <w:r>
        <w:rPr>
          <w:rFonts w:hint="eastAsia"/>
        </w:rPr>
        <w:t>年獲票選為臺灣十大經典小鎮之一，苑中及竹苗輔導團隊共同規劃「家鄉聲音地景－苑裡我的家」課程，由</w:t>
      </w:r>
      <w:r>
        <w:rPr>
          <w:rFonts w:hint="eastAsia"/>
        </w:rPr>
        <w:t>DOC</w:t>
      </w:r>
      <w:r>
        <w:rPr>
          <w:rFonts w:hint="eastAsia"/>
        </w:rPr>
        <w:t>學員們透過語音導覽的方式，介紹苑裡的特色景點、在地美食，讓在地人介紹苑裡的事物，讓更多人了解苑裡小鎮。只要手機掃描條碼，就進入《家鄉聲音地景－苑裡我的家》</w:t>
      </w:r>
      <w:r>
        <w:rPr>
          <w:rFonts w:hint="eastAsia"/>
        </w:rPr>
        <w:t>(</w:t>
      </w:r>
      <w:hyperlink r:id="rId5" w:history="1">
        <w:r w:rsidRPr="00AA386D">
          <w:rPr>
            <w:rStyle w:val="a6"/>
            <w:rFonts w:hint="eastAsia"/>
          </w:rPr>
          <w:t>http://www.benqfoundation.org/doc/Yuanli/Yuanliaudioguide/)</w:t>
        </w:r>
        <w:r w:rsidRPr="00AA386D">
          <w:rPr>
            <w:rStyle w:val="a6"/>
            <w:rFonts w:hint="eastAsia"/>
          </w:rPr>
          <w:t>，</w:t>
        </w:r>
        <w:r w:rsidRPr="00AA386D">
          <w:rPr>
            <w:rStyle w:val="a6"/>
          </w:rPr>
          <w:t>DOC</w:t>
        </w:r>
      </w:hyperlink>
      <w:r>
        <w:rPr>
          <w:rFonts w:hint="eastAsia"/>
        </w:rPr>
        <w:t>學員們製作的景點美食介紹，點一下就可聆聽，由地方鄉親們親自說明的導覽語音，聽起來感覺特別親切。</w:t>
      </w:r>
    </w:p>
    <w:p w:rsidR="008A2466" w:rsidRDefault="008A2466" w:rsidP="008A2466"/>
    <w:p w:rsidR="008A2466" w:rsidRPr="008A2466" w:rsidRDefault="008A2466" w:rsidP="008A2466">
      <w:r>
        <w:rPr>
          <w:rFonts w:hint="eastAsia"/>
        </w:rPr>
        <w:t>成果展同時展出苑裡</w:t>
      </w:r>
      <w:r>
        <w:t>DOC</w:t>
      </w:r>
      <w:r>
        <w:rPr>
          <w:rFonts w:hint="eastAsia"/>
        </w:rPr>
        <w:t>學員所拍攝的特色景點作品，苑裡</w:t>
      </w:r>
      <w:r>
        <w:t>DOC</w:t>
      </w:r>
      <w:r>
        <w:rPr>
          <w:rFonts w:hint="eastAsia"/>
        </w:rPr>
        <w:t>也貼心在會後提供豐盛的餐點，讓與會來賓們視覺、聽覺、味覺一次滿足。</w:t>
      </w:r>
    </w:p>
    <w:sectPr w:rsidR="008A2466" w:rsidRPr="008A2466" w:rsidSect="00547E76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BiauKai">
    <w:panose1 w:val="02010601000101010101"/>
    <w:charset w:val="88"/>
    <w:family w:val="auto"/>
    <w:pitch w:val="variable"/>
    <w:sig w:usb0="00000000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56D97"/>
    <w:multiLevelType w:val="hybridMultilevel"/>
    <w:tmpl w:val="13ECC480"/>
    <w:lvl w:ilvl="0" w:tplc="DB445BB4">
      <w:start w:val="1"/>
      <w:numFmt w:val="taiwaneseCountingThousand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C51B6D"/>
    <w:multiLevelType w:val="multilevel"/>
    <w:tmpl w:val="96F81A2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66"/>
    <w:rsid w:val="000667B8"/>
    <w:rsid w:val="00107CC8"/>
    <w:rsid w:val="002775EE"/>
    <w:rsid w:val="00547E76"/>
    <w:rsid w:val="005A3EAE"/>
    <w:rsid w:val="00704BD6"/>
    <w:rsid w:val="00725615"/>
    <w:rsid w:val="008A2466"/>
    <w:rsid w:val="00B55BBE"/>
    <w:rsid w:val="00C072A7"/>
    <w:rsid w:val="00D7140A"/>
    <w:rsid w:val="00D75423"/>
    <w:rsid w:val="00EA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A092C"/>
  <w15:chartTrackingRefBased/>
  <w15:docId w15:val="{6831ABB8-99CA-A741-BE15-EC4CB3A9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5EE"/>
    <w:pPr>
      <w:widowControl w:val="0"/>
    </w:pPr>
    <w:rPr>
      <w:kern w:val="2"/>
      <w:sz w:val="24"/>
    </w:rPr>
  </w:style>
  <w:style w:type="paragraph" w:styleId="10">
    <w:name w:val="heading 1"/>
    <w:basedOn w:val="a"/>
    <w:next w:val="a"/>
    <w:link w:val="11"/>
    <w:qFormat/>
    <w:rsid w:val="002775EE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</w:rPr>
  </w:style>
  <w:style w:type="paragraph" w:styleId="2">
    <w:name w:val="heading 2"/>
    <w:basedOn w:val="a"/>
    <w:next w:val="a0"/>
    <w:link w:val="20"/>
    <w:qFormat/>
    <w:rsid w:val="002775EE"/>
    <w:pPr>
      <w:keepNext/>
      <w:adjustRightInd w:val="0"/>
      <w:snapToGrid w:val="0"/>
      <w:spacing w:before="120" w:after="240"/>
      <w:textAlignment w:val="baseline"/>
      <w:outlineLvl w:val="1"/>
    </w:pPr>
    <w:rPr>
      <w:rFonts w:ascii="Cambria" w:hAnsi="Cambria"/>
      <w:b/>
      <w:kern w:val="0"/>
      <w:sz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A3EA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link w:val="10"/>
    <w:rsid w:val="002775EE"/>
    <w:rPr>
      <w:rFonts w:ascii="Cambria" w:hAnsi="Cambria"/>
      <w:b/>
      <w:kern w:val="52"/>
      <w:sz w:val="52"/>
    </w:rPr>
  </w:style>
  <w:style w:type="character" w:customStyle="1" w:styleId="20">
    <w:name w:val="標題 2 字元"/>
    <w:link w:val="2"/>
    <w:rsid w:val="002775EE"/>
    <w:rPr>
      <w:rFonts w:ascii="Cambria" w:hAnsi="Cambria"/>
      <w:b/>
      <w:sz w:val="48"/>
    </w:rPr>
  </w:style>
  <w:style w:type="paragraph" w:styleId="a0">
    <w:name w:val="Normal Indent"/>
    <w:basedOn w:val="a"/>
    <w:uiPriority w:val="99"/>
    <w:semiHidden/>
    <w:unhideWhenUsed/>
    <w:rsid w:val="002775EE"/>
    <w:pPr>
      <w:ind w:leftChars="200" w:left="480"/>
    </w:pPr>
  </w:style>
  <w:style w:type="character" w:styleId="a4">
    <w:name w:val="Strong"/>
    <w:qFormat/>
    <w:rsid w:val="002775EE"/>
    <w:rPr>
      <w:rFonts w:cs="Times New Roman"/>
      <w:b/>
    </w:rPr>
  </w:style>
  <w:style w:type="paragraph" w:styleId="a5">
    <w:name w:val="List Paragraph"/>
    <w:basedOn w:val="a"/>
    <w:uiPriority w:val="34"/>
    <w:qFormat/>
    <w:rsid w:val="002775EE"/>
    <w:pPr>
      <w:ind w:leftChars="200" w:left="480"/>
    </w:pPr>
  </w:style>
  <w:style w:type="paragraph" w:customStyle="1" w:styleId="1">
    <w:name w:val="樣式1"/>
    <w:basedOn w:val="3"/>
    <w:next w:val="3"/>
    <w:link w:val="12"/>
    <w:qFormat/>
    <w:rsid w:val="005A3EAE"/>
    <w:pPr>
      <w:numPr>
        <w:numId w:val="2"/>
      </w:numPr>
      <w:ind w:left="1560" w:hanging="480"/>
    </w:pPr>
    <w:rPr>
      <w:rFonts w:eastAsia="BiauKai"/>
      <w:b w:val="0"/>
      <w:sz w:val="24"/>
    </w:rPr>
  </w:style>
  <w:style w:type="character" w:customStyle="1" w:styleId="12">
    <w:name w:val="樣式1 字元"/>
    <w:link w:val="1"/>
    <w:rsid w:val="005A3EAE"/>
    <w:rPr>
      <w:rFonts w:asciiTheme="majorHAnsi" w:eastAsia="BiauKai" w:hAnsiTheme="majorHAnsi" w:cstheme="majorBidi"/>
      <w:bCs/>
      <w:kern w:val="2"/>
      <w:sz w:val="24"/>
      <w:szCs w:val="36"/>
    </w:rPr>
  </w:style>
  <w:style w:type="character" w:customStyle="1" w:styleId="30">
    <w:name w:val="標題 3 字元"/>
    <w:basedOn w:val="a1"/>
    <w:link w:val="3"/>
    <w:semiHidden/>
    <w:rsid w:val="005A3EA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6">
    <w:name w:val="Hyperlink"/>
    <w:basedOn w:val="a1"/>
    <w:uiPriority w:val="99"/>
    <w:unhideWhenUsed/>
    <w:rsid w:val="008A2466"/>
    <w:rPr>
      <w:color w:val="0000FF" w:themeColor="hyperlink"/>
      <w:u w:val="single"/>
    </w:rPr>
  </w:style>
  <w:style w:type="character" w:styleId="a7">
    <w:name w:val="Unresolved Mention"/>
    <w:basedOn w:val="a1"/>
    <w:uiPriority w:val="99"/>
    <w:semiHidden/>
    <w:unhideWhenUsed/>
    <w:rsid w:val="008A2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nqfoundation.org/doc/Yuanli/Yuanliaudioguide/)&#65292;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Hsieh Shine</dc:creator>
  <cp:keywords/>
  <dc:description/>
  <cp:lastModifiedBy>Hsieh Shine</cp:lastModifiedBy>
  <cp:revision>2</cp:revision>
  <dcterms:created xsi:type="dcterms:W3CDTF">2019-05-23T07:26:00Z</dcterms:created>
  <dcterms:modified xsi:type="dcterms:W3CDTF">2019-05-27T12:33:00Z</dcterms:modified>
</cp:coreProperties>
</file>